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1B69B"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Piotr Czekała</w:t>
      </w:r>
    </w:p>
    <w:p w14:paraId="6EA741CE"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Tomasz Junker</w:t>
      </w:r>
    </w:p>
    <w:p w14:paraId="3629C46F" w14:textId="6D414097" w:rsidR="000A02FE" w:rsidRDefault="000A02FE" w:rsidP="000A02FE">
      <w:pPr>
        <w:pStyle w:val="Tytu"/>
      </w:pPr>
      <w:r w:rsidRPr="009608F9">
        <w:rPr>
          <w:rFonts w:asciiTheme="minorHAnsi" w:hAnsiTheme="minorHAnsi" w:cstheme="minorHAnsi"/>
          <w:sz w:val="22"/>
          <w:szCs w:val="22"/>
        </w:rPr>
        <w:t>Barbara Słojewska</w:t>
      </w:r>
    </w:p>
    <w:p w14:paraId="7B57C7BB" w14:textId="719639E8" w:rsidR="000A02FE" w:rsidRDefault="000A02FE" w:rsidP="000A02FE"/>
    <w:p w14:paraId="2B38658E" w14:textId="77777777" w:rsidR="000A02FE" w:rsidRPr="000A02FE" w:rsidRDefault="000A02FE" w:rsidP="000A02FE"/>
    <w:p w14:paraId="242323C0" w14:textId="29BC4181" w:rsidR="00EF14F0" w:rsidRDefault="00EF14F0" w:rsidP="00EF14F0">
      <w:pPr>
        <w:pStyle w:val="Tytu"/>
        <w:jc w:val="center"/>
      </w:pPr>
      <w:r>
        <w:t>PSRD Projekt 2 – Grupa 1</w:t>
      </w:r>
    </w:p>
    <w:p w14:paraId="731F4C52" w14:textId="72F2DD1F" w:rsidR="00EF14F0" w:rsidRDefault="000A02FE" w:rsidP="00EF14F0">
      <w:pPr>
        <w:pStyle w:val="Nagwek1"/>
        <w:jc w:val="both"/>
      </w:pPr>
      <w:r>
        <w:t>L</w:t>
      </w:r>
      <w:r w:rsidR="00EF14F0">
        <w:t>okalizacj</w:t>
      </w:r>
      <w:r>
        <w:t>a</w:t>
      </w:r>
    </w:p>
    <w:p w14:paraId="2C79B442" w14:textId="612640AB" w:rsidR="000A02FE" w:rsidRPr="000A02FE" w:rsidRDefault="000A02FE" w:rsidP="000A02FE">
      <w:pPr>
        <w:jc w:val="both"/>
      </w:pPr>
      <w:r>
        <w:t>Linia radiowa Warszawa - Wołomin między punktami:</w:t>
      </w:r>
    </w:p>
    <w:p w14:paraId="6657597C" w14:textId="77777777" w:rsidR="00EF14F0" w:rsidRDefault="00EF14F0" w:rsidP="00EF14F0">
      <w:pPr>
        <w:pStyle w:val="Akapitzlist"/>
        <w:numPr>
          <w:ilvl w:val="0"/>
          <w:numId w:val="1"/>
        </w:numPr>
        <w:jc w:val="both"/>
      </w:pPr>
      <w:r>
        <w:t>21°0'40.67"E 52°13'6.18"N - Warszawa</w:t>
      </w:r>
    </w:p>
    <w:p w14:paraId="4010D8A4" w14:textId="77777777" w:rsidR="00EF14F0" w:rsidRDefault="00EF14F0" w:rsidP="00EF14F0">
      <w:pPr>
        <w:pStyle w:val="Akapitzlist"/>
        <w:numPr>
          <w:ilvl w:val="0"/>
          <w:numId w:val="1"/>
        </w:numPr>
        <w:jc w:val="both"/>
      </w:pPr>
      <w:r>
        <w:t>21°14'26.25"E 52°20'25.96"N - Wołomin</w:t>
      </w:r>
    </w:p>
    <w:p w14:paraId="6153E950" w14:textId="77777777" w:rsidR="00EF14F0" w:rsidRDefault="00EF14F0" w:rsidP="00EF14F0">
      <w:pPr>
        <w:pStyle w:val="Nagwek1"/>
        <w:jc w:val="both"/>
      </w:pPr>
      <w:r>
        <w:t>Parametry systemu</w:t>
      </w:r>
    </w:p>
    <w:p w14:paraId="7CFB5E49" w14:textId="7541654D" w:rsidR="000A02FE" w:rsidRPr="00EF14F0" w:rsidRDefault="000A02FE" w:rsidP="000A02FE">
      <w:pPr>
        <w:jc w:val="both"/>
      </w:pPr>
      <w:r>
        <w:t>Częstotliwości nośne systemu zostały ustalone na 24 563 MHz oraz 25 571 MHz, a szerokość kanału wynosi 28 MHz. Zapewniono przepływność binarną 80 Mb/s przy modulacji 16 QAM. Wymagana BER to 10</w:t>
      </w:r>
      <w:r>
        <w:rPr>
          <w:vertAlign w:val="superscript"/>
        </w:rPr>
        <w:t>-6</w:t>
      </w:r>
      <w:r>
        <w:t>, a dostępność łącza to 99</w:t>
      </w:r>
      <w:r w:rsidR="004229BF">
        <w:t>,</w:t>
      </w:r>
      <w:r>
        <w:t>99%.</w:t>
      </w:r>
    </w:p>
    <w:p w14:paraId="59362F33" w14:textId="77777777" w:rsidR="00EF14F0" w:rsidRDefault="00EF14F0" w:rsidP="00EF14F0">
      <w:pPr>
        <w:pStyle w:val="Nagwek1"/>
        <w:jc w:val="both"/>
      </w:pPr>
      <w:r>
        <w:t>Profil trasy</w:t>
      </w:r>
    </w:p>
    <w:p w14:paraId="0EBD9950" w14:textId="20F67283" w:rsidR="00EF14F0" w:rsidRDefault="00EF14F0" w:rsidP="00EF14F0">
      <w:pPr>
        <w:jc w:val="both"/>
      </w:pPr>
      <w:r>
        <w:t xml:space="preserve">Profil trasy został wykonany przy użyciu programu Google Earth Pro i przedstawiony na </w:t>
      </w:r>
      <w:r>
        <w:fldChar w:fldCharType="begin"/>
      </w:r>
      <w:r>
        <w:instrText xml:space="preserve"> REF _Ref36812993 \h  \* MERGEFORMAT </w:instrText>
      </w:r>
      <w:r>
        <w:fldChar w:fldCharType="separate"/>
      </w:r>
      <w:r w:rsidR="000A02FE">
        <w:t>r</w:t>
      </w:r>
      <w:r>
        <w:t xml:space="preserve">ys. </w:t>
      </w:r>
      <w:r>
        <w:rPr>
          <w:noProof/>
        </w:rPr>
        <w:t>1</w:t>
      </w:r>
      <w:r>
        <w:fldChar w:fldCharType="end"/>
      </w:r>
      <w:r>
        <w:t>. Oznaczone zostały na nim także przeszkody.</w:t>
      </w:r>
    </w:p>
    <w:p w14:paraId="1AAF471D" w14:textId="77777777" w:rsidR="00EF14F0" w:rsidRDefault="00EF14F0" w:rsidP="00FA12B8">
      <w:pPr>
        <w:keepNext/>
        <w:spacing w:after="0"/>
        <w:jc w:val="center"/>
      </w:pPr>
      <w:r>
        <w:rPr>
          <w:noProof/>
        </w:rPr>
        <w:drawing>
          <wp:inline distT="0" distB="0" distL="0" distR="0" wp14:anchorId="349A76A9" wp14:editId="39580E52">
            <wp:extent cx="6315075" cy="220003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fil tras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23784" cy="2237903"/>
                    </a:xfrm>
                    <a:prstGeom prst="rect">
                      <a:avLst/>
                    </a:prstGeom>
                  </pic:spPr>
                </pic:pic>
              </a:graphicData>
            </a:graphic>
          </wp:inline>
        </w:drawing>
      </w:r>
    </w:p>
    <w:p w14:paraId="5147EE17" w14:textId="4B439473" w:rsidR="00EF14F0" w:rsidRDefault="00EF14F0" w:rsidP="00F641F4">
      <w:pPr>
        <w:pStyle w:val="Legenda"/>
      </w:pPr>
      <w:bookmarkStart w:id="0" w:name="_Ref36812993"/>
      <w:r>
        <w:t xml:space="preserve">Rys. </w:t>
      </w:r>
      <w:fldSimple w:instr=" SEQ Rys. \* ARABIC ">
        <w:r w:rsidR="004947B2">
          <w:rPr>
            <w:noProof/>
          </w:rPr>
          <w:t>1</w:t>
        </w:r>
      </w:fldSimple>
      <w:bookmarkEnd w:id="0"/>
      <w:r>
        <w:t>.</w:t>
      </w:r>
      <w:r w:rsidR="00584BD3">
        <w:t xml:space="preserve"> </w:t>
      </w:r>
      <w:r>
        <w:t>Profil trasy między Warszawą, a Wołominem</w:t>
      </w:r>
    </w:p>
    <w:p w14:paraId="4F85B7EE" w14:textId="77777777" w:rsidR="00EF14F0" w:rsidRDefault="00EF14F0" w:rsidP="00EF14F0">
      <w:pPr>
        <w:jc w:val="both"/>
      </w:pPr>
      <w:r>
        <w:t>Parametry trasy:</w:t>
      </w:r>
    </w:p>
    <w:p w14:paraId="57EDFB8D" w14:textId="49A547A1" w:rsidR="00EF14F0" w:rsidRDefault="00EF14F0" w:rsidP="00EF14F0">
      <w:pPr>
        <w:pStyle w:val="Akapitzlist"/>
        <w:numPr>
          <w:ilvl w:val="0"/>
          <w:numId w:val="2"/>
        </w:numPr>
        <w:jc w:val="both"/>
      </w:pPr>
      <w:r>
        <w:t>Długość trasy 20</w:t>
      </w:r>
      <w:r w:rsidR="004229BF">
        <w:t>,</w:t>
      </w:r>
      <w:r>
        <w:t>7 km</w:t>
      </w:r>
    </w:p>
    <w:p w14:paraId="5FD8451C" w14:textId="77777777" w:rsidR="00EF14F0" w:rsidRDefault="00EF14F0" w:rsidP="00EF14F0">
      <w:pPr>
        <w:pStyle w:val="Akapitzlist"/>
        <w:numPr>
          <w:ilvl w:val="0"/>
          <w:numId w:val="2"/>
        </w:numPr>
        <w:jc w:val="both"/>
      </w:pPr>
      <w:r>
        <w:t>Wysokość początkowa 113 m</w:t>
      </w:r>
    </w:p>
    <w:p w14:paraId="06E02ACD" w14:textId="77777777" w:rsidR="00EF14F0" w:rsidRDefault="00EF14F0" w:rsidP="00EF14F0">
      <w:pPr>
        <w:pStyle w:val="Akapitzlist"/>
        <w:numPr>
          <w:ilvl w:val="0"/>
          <w:numId w:val="2"/>
        </w:numPr>
        <w:jc w:val="both"/>
      </w:pPr>
      <w:r>
        <w:t>Wysokość końcowa 98 m</w:t>
      </w:r>
    </w:p>
    <w:p w14:paraId="0F37A585" w14:textId="77777777" w:rsidR="000A02FE" w:rsidRDefault="000A02FE" w:rsidP="000A02FE">
      <w:pPr>
        <w:jc w:val="both"/>
      </w:pPr>
      <w:r>
        <w:t>Istotne przeszkody zostały scharakteryzowane poprzez podanie i zapisanie w tabeli (tab. 1) ich odległości od pierwszej anteny, wysokości terenu oraz szacowanej wysokości samej przeszkody (np. budynków na terenie Warszawy i Wołomina, drzew, itp.).</w:t>
      </w:r>
    </w:p>
    <w:p w14:paraId="69D39E1C" w14:textId="77777777" w:rsidR="00B83148" w:rsidRDefault="00B83148" w:rsidP="00EF14F0">
      <w:pPr>
        <w:jc w:val="both"/>
      </w:pPr>
    </w:p>
    <w:p w14:paraId="31EF01A3" w14:textId="671A1A0F" w:rsidR="00C71669" w:rsidRDefault="00C71669" w:rsidP="00584BD3">
      <w:pPr>
        <w:pStyle w:val="Legenda"/>
        <w:keepNext/>
        <w:spacing w:after="80"/>
      </w:pPr>
      <w:bookmarkStart w:id="1" w:name="_Ref41737627"/>
      <w:r>
        <w:lastRenderedPageBreak/>
        <w:t xml:space="preserve">Tab. </w:t>
      </w:r>
      <w:fldSimple w:instr=" SEQ Tab. \* ARABIC ">
        <w:r w:rsidR="00E4365C">
          <w:rPr>
            <w:noProof/>
          </w:rPr>
          <w:t>1</w:t>
        </w:r>
      </w:fldSimple>
      <w:bookmarkEnd w:id="1"/>
      <w:r>
        <w:t>. Istotne przeszkody</w:t>
      </w:r>
    </w:p>
    <w:tbl>
      <w:tblPr>
        <w:tblW w:w="6232" w:type="dxa"/>
        <w:jc w:val="center"/>
        <w:tblCellMar>
          <w:left w:w="70" w:type="dxa"/>
          <w:right w:w="70" w:type="dxa"/>
        </w:tblCellMar>
        <w:tblLook w:val="04A0" w:firstRow="1" w:lastRow="0" w:firstColumn="1" w:lastColumn="0" w:noHBand="0" w:noVBand="1"/>
      </w:tblPr>
      <w:tblGrid>
        <w:gridCol w:w="1156"/>
        <w:gridCol w:w="1249"/>
        <w:gridCol w:w="1134"/>
        <w:gridCol w:w="1276"/>
        <w:gridCol w:w="1417"/>
      </w:tblGrid>
      <w:tr w:rsidR="000A02FE" w:rsidRPr="00B83148" w14:paraId="3AC2BE63"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4472C4" w:fill="4472C4"/>
            <w:noWrap/>
            <w:vAlign w:val="center"/>
            <w:hideMark/>
          </w:tcPr>
          <w:p w14:paraId="3C916AEB" w14:textId="4CBE462C" w:rsidR="00B83148" w:rsidRPr="00B83148" w:rsidRDefault="00B83148" w:rsidP="00FE3C29">
            <w:pPr>
              <w:spacing w:after="0" w:line="240" w:lineRule="auto"/>
              <w:jc w:val="center"/>
              <w:rPr>
                <w:rFonts w:ascii="Calibri" w:eastAsia="Times New Roman" w:hAnsi="Calibri" w:cs="Calibri"/>
                <w:b/>
                <w:bCs/>
                <w:color w:val="FFFFFF"/>
                <w:lang w:eastAsia="pl-PL"/>
              </w:rPr>
            </w:pPr>
            <w:r w:rsidRPr="00B83148">
              <w:rPr>
                <w:rFonts w:ascii="Calibri" w:eastAsia="Times New Roman" w:hAnsi="Calibri" w:cs="Calibri"/>
                <w:b/>
                <w:bCs/>
                <w:color w:val="FFFFFF"/>
                <w:lang w:eastAsia="pl-PL"/>
              </w:rPr>
              <w:t>N</w:t>
            </w:r>
            <w:r w:rsidR="000A02FE">
              <w:rPr>
                <w:rFonts w:ascii="Calibri" w:eastAsia="Times New Roman" w:hAnsi="Calibri" w:cs="Calibri"/>
                <w:b/>
                <w:bCs/>
                <w:color w:val="FFFFFF"/>
                <w:lang w:eastAsia="pl-PL"/>
              </w:rPr>
              <w:t>umer przeszkody</w:t>
            </w:r>
          </w:p>
        </w:tc>
        <w:tc>
          <w:tcPr>
            <w:tcW w:w="1249" w:type="dxa"/>
            <w:tcBorders>
              <w:top w:val="single" w:sz="4" w:space="0" w:color="8EA9DB"/>
              <w:left w:val="nil"/>
              <w:bottom w:val="single" w:sz="4" w:space="0" w:color="8EA9DB"/>
              <w:right w:val="nil"/>
            </w:tcBorders>
            <w:shd w:val="clear" w:color="4472C4" w:fill="4472C4"/>
            <w:vAlign w:val="center"/>
            <w:hideMark/>
          </w:tcPr>
          <w:p w14:paraId="31BF9CE1" w14:textId="558187FC"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O</w:t>
            </w:r>
            <w:r w:rsidR="00B83148" w:rsidRPr="00B83148">
              <w:rPr>
                <w:rFonts w:ascii="Calibri" w:eastAsia="Times New Roman" w:hAnsi="Calibri" w:cs="Calibri"/>
                <w:b/>
                <w:bCs/>
                <w:color w:val="FFFFFF"/>
                <w:lang w:eastAsia="pl-PL"/>
              </w:rPr>
              <w:t>dl</w:t>
            </w:r>
            <w:r>
              <w:rPr>
                <w:rFonts w:ascii="Calibri" w:eastAsia="Times New Roman" w:hAnsi="Calibri" w:cs="Calibri"/>
                <w:b/>
                <w:bCs/>
                <w:color w:val="FFFFFF"/>
                <w:lang w:eastAsia="pl-PL"/>
              </w:rPr>
              <w:t>egłość</w:t>
            </w:r>
            <w:r w:rsidR="00B83148" w:rsidRPr="00B83148">
              <w:rPr>
                <w:rFonts w:ascii="Calibri" w:eastAsia="Times New Roman" w:hAnsi="Calibri" w:cs="Calibri"/>
                <w:b/>
                <w:bCs/>
                <w:color w:val="FFFFFF"/>
                <w:lang w:eastAsia="pl-PL"/>
              </w:rPr>
              <w:t xml:space="preserve"> [km]</w:t>
            </w:r>
          </w:p>
        </w:tc>
        <w:tc>
          <w:tcPr>
            <w:tcW w:w="1134" w:type="dxa"/>
            <w:tcBorders>
              <w:top w:val="single" w:sz="4" w:space="0" w:color="8EA9DB"/>
              <w:left w:val="nil"/>
              <w:bottom w:val="single" w:sz="4" w:space="0" w:color="8EA9DB"/>
              <w:right w:val="nil"/>
            </w:tcBorders>
            <w:shd w:val="clear" w:color="4472C4" w:fill="4472C4"/>
            <w:vAlign w:val="center"/>
            <w:hideMark/>
          </w:tcPr>
          <w:p w14:paraId="1EF21F9C" w14:textId="54348D9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W</w:t>
            </w:r>
            <w:r w:rsidR="00B83148" w:rsidRPr="00B83148">
              <w:rPr>
                <w:rFonts w:ascii="Calibri" w:eastAsia="Times New Roman" w:hAnsi="Calibri" w:cs="Calibri"/>
                <w:b/>
                <w:bCs/>
                <w:color w:val="FFFFFF"/>
                <w:lang w:eastAsia="pl-PL"/>
              </w:rPr>
              <w:t>ys</w:t>
            </w:r>
            <w:r>
              <w:rPr>
                <w:rFonts w:ascii="Calibri" w:eastAsia="Times New Roman" w:hAnsi="Calibri" w:cs="Calibri"/>
                <w:b/>
                <w:bCs/>
                <w:color w:val="FFFFFF"/>
                <w:lang w:eastAsia="pl-PL"/>
              </w:rPr>
              <w:t>okość n.p.m.</w:t>
            </w:r>
            <w:r w:rsidR="00B83148" w:rsidRPr="00B83148">
              <w:rPr>
                <w:rFonts w:ascii="Calibri" w:eastAsia="Times New Roman" w:hAnsi="Calibri" w:cs="Calibri"/>
                <w:b/>
                <w:bCs/>
                <w:color w:val="FFFFFF"/>
                <w:lang w:eastAsia="pl-PL"/>
              </w:rPr>
              <w:t xml:space="preserve"> [m]</w:t>
            </w:r>
          </w:p>
        </w:tc>
        <w:tc>
          <w:tcPr>
            <w:tcW w:w="1276" w:type="dxa"/>
            <w:tcBorders>
              <w:top w:val="single" w:sz="4" w:space="0" w:color="8EA9DB"/>
              <w:left w:val="nil"/>
              <w:bottom w:val="single" w:sz="4" w:space="0" w:color="8EA9DB"/>
              <w:right w:val="nil"/>
            </w:tcBorders>
            <w:shd w:val="clear" w:color="4472C4" w:fill="4472C4"/>
            <w:vAlign w:val="center"/>
            <w:hideMark/>
          </w:tcPr>
          <w:p w14:paraId="49B35C2B" w14:textId="6ADA872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 xml:space="preserve">Szacowana </w:t>
            </w:r>
            <w:r w:rsidR="00B83148" w:rsidRPr="00B83148">
              <w:rPr>
                <w:rFonts w:ascii="Calibri" w:eastAsia="Times New Roman" w:hAnsi="Calibri" w:cs="Calibri"/>
                <w:b/>
                <w:bCs/>
                <w:color w:val="FFFFFF"/>
                <w:lang w:eastAsia="pl-PL"/>
              </w:rPr>
              <w:t>wys</w:t>
            </w:r>
            <w:r>
              <w:rPr>
                <w:rFonts w:ascii="Calibri" w:eastAsia="Times New Roman" w:hAnsi="Calibri" w:cs="Calibri"/>
                <w:b/>
                <w:bCs/>
                <w:color w:val="FFFFFF"/>
                <w:lang w:eastAsia="pl-PL"/>
              </w:rPr>
              <w:t>okość</w:t>
            </w:r>
            <w:r w:rsidR="00B83148" w:rsidRPr="00B83148">
              <w:rPr>
                <w:rFonts w:ascii="Calibri" w:eastAsia="Times New Roman" w:hAnsi="Calibri" w:cs="Calibri"/>
                <w:b/>
                <w:bCs/>
                <w:color w:val="FFFFFF"/>
                <w:lang w:eastAsia="pl-PL"/>
              </w:rPr>
              <w:t xml:space="preserve"> przesz</w:t>
            </w:r>
            <w:r>
              <w:rPr>
                <w:rFonts w:ascii="Calibri" w:eastAsia="Times New Roman" w:hAnsi="Calibri" w:cs="Calibri"/>
                <w:b/>
                <w:bCs/>
                <w:color w:val="FFFFFF"/>
                <w:lang w:eastAsia="pl-PL"/>
              </w:rPr>
              <w:t>kody</w:t>
            </w:r>
            <w:r w:rsidR="00B83148" w:rsidRPr="00B83148">
              <w:rPr>
                <w:rFonts w:ascii="Calibri" w:eastAsia="Times New Roman" w:hAnsi="Calibri" w:cs="Calibri"/>
                <w:b/>
                <w:bCs/>
                <w:color w:val="FFFFFF"/>
                <w:lang w:eastAsia="pl-PL"/>
              </w:rPr>
              <w:t xml:space="preserve"> [m]</w:t>
            </w:r>
          </w:p>
        </w:tc>
        <w:tc>
          <w:tcPr>
            <w:tcW w:w="1417" w:type="dxa"/>
            <w:tcBorders>
              <w:top w:val="single" w:sz="4" w:space="0" w:color="8EA9DB"/>
              <w:left w:val="nil"/>
              <w:bottom w:val="single" w:sz="4" w:space="0" w:color="8EA9DB"/>
              <w:right w:val="nil"/>
            </w:tcBorders>
            <w:shd w:val="clear" w:color="4472C4" w:fill="4472C4"/>
            <w:vAlign w:val="center"/>
            <w:hideMark/>
          </w:tcPr>
          <w:p w14:paraId="00E3B5D1" w14:textId="7019C6F8"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U</w:t>
            </w:r>
            <w:r w:rsidR="00B83148" w:rsidRPr="00B83148">
              <w:rPr>
                <w:rFonts w:ascii="Calibri" w:eastAsia="Times New Roman" w:hAnsi="Calibri" w:cs="Calibri"/>
                <w:b/>
                <w:bCs/>
                <w:color w:val="FFFFFF"/>
                <w:lang w:eastAsia="pl-PL"/>
              </w:rPr>
              <w:t>wagi</w:t>
            </w:r>
          </w:p>
        </w:tc>
      </w:tr>
      <w:tr w:rsidR="000A02FE" w:rsidRPr="00B83148" w14:paraId="56037F3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5C0E9CED" w14:textId="77777777" w:rsidR="00B83148" w:rsidRPr="00B83148" w:rsidRDefault="00B83148" w:rsidP="00FE3C29">
            <w:pPr>
              <w:spacing w:after="0" w:line="240" w:lineRule="auto"/>
              <w:jc w:val="center"/>
              <w:rPr>
                <w:rFonts w:ascii="Calibri" w:eastAsia="Times New Roman" w:hAnsi="Calibri" w:cs="Calibri"/>
                <w:color w:val="000000"/>
                <w:lang w:eastAsia="pl-PL"/>
              </w:rPr>
            </w:pPr>
            <w:bookmarkStart w:id="2" w:name="_Hlk41734673"/>
            <w:r w:rsidRPr="00B83148">
              <w:rPr>
                <w:rFonts w:ascii="Calibri" w:eastAsia="Times New Roman" w:hAnsi="Calibri" w:cs="Calibri"/>
                <w:color w:val="000000"/>
                <w:lang w:eastAsia="pl-PL"/>
              </w:rPr>
              <w:t>1</w:t>
            </w:r>
          </w:p>
        </w:tc>
        <w:tc>
          <w:tcPr>
            <w:tcW w:w="1249" w:type="dxa"/>
            <w:tcBorders>
              <w:top w:val="single" w:sz="4" w:space="0" w:color="8EA9DB"/>
              <w:left w:val="nil"/>
              <w:bottom w:val="single" w:sz="4" w:space="0" w:color="8EA9DB"/>
              <w:right w:val="nil"/>
            </w:tcBorders>
            <w:shd w:val="clear" w:color="D9E1F2" w:fill="D9E1F2"/>
            <w:vAlign w:val="center"/>
            <w:hideMark/>
          </w:tcPr>
          <w:p w14:paraId="37A727E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0,09</w:t>
            </w:r>
          </w:p>
        </w:tc>
        <w:tc>
          <w:tcPr>
            <w:tcW w:w="1134" w:type="dxa"/>
            <w:tcBorders>
              <w:top w:val="single" w:sz="4" w:space="0" w:color="8EA9DB"/>
              <w:left w:val="nil"/>
              <w:bottom w:val="single" w:sz="4" w:space="0" w:color="8EA9DB"/>
              <w:right w:val="nil"/>
            </w:tcBorders>
            <w:shd w:val="clear" w:color="D9E1F2" w:fill="D9E1F2"/>
            <w:vAlign w:val="center"/>
            <w:hideMark/>
          </w:tcPr>
          <w:p w14:paraId="22B2DA22"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D9E1F2" w:fill="D9E1F2"/>
            <w:vAlign w:val="center"/>
            <w:hideMark/>
          </w:tcPr>
          <w:p w14:paraId="4266FE94" w14:textId="652DC6CB" w:rsidR="00B83148" w:rsidRPr="00B83148" w:rsidRDefault="00D81A1F" w:rsidP="00FE3C29">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413E6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gmach EiTI</w:t>
            </w:r>
          </w:p>
        </w:tc>
      </w:tr>
      <w:tr w:rsidR="000A02FE" w:rsidRPr="00B83148" w14:paraId="755040E1"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5F34F2C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w:t>
            </w:r>
          </w:p>
        </w:tc>
        <w:tc>
          <w:tcPr>
            <w:tcW w:w="1249" w:type="dxa"/>
            <w:tcBorders>
              <w:top w:val="single" w:sz="4" w:space="0" w:color="8EA9DB"/>
              <w:left w:val="nil"/>
              <w:bottom w:val="single" w:sz="4" w:space="0" w:color="8EA9DB"/>
              <w:right w:val="nil"/>
            </w:tcBorders>
            <w:shd w:val="clear" w:color="auto" w:fill="auto"/>
            <w:vAlign w:val="center"/>
            <w:hideMark/>
          </w:tcPr>
          <w:p w14:paraId="0D523E7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0,35</w:t>
            </w:r>
          </w:p>
        </w:tc>
        <w:tc>
          <w:tcPr>
            <w:tcW w:w="1134" w:type="dxa"/>
            <w:tcBorders>
              <w:top w:val="single" w:sz="4" w:space="0" w:color="8EA9DB"/>
              <w:left w:val="nil"/>
              <w:bottom w:val="single" w:sz="4" w:space="0" w:color="8EA9DB"/>
              <w:right w:val="nil"/>
            </w:tcBorders>
            <w:shd w:val="clear" w:color="auto" w:fill="auto"/>
            <w:vAlign w:val="center"/>
            <w:hideMark/>
          </w:tcPr>
          <w:p w14:paraId="27333F5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auto" w:fill="auto"/>
            <w:vAlign w:val="center"/>
            <w:hideMark/>
          </w:tcPr>
          <w:p w14:paraId="7411937E" w14:textId="4368F07E"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r w:rsidR="00D81A1F">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auto" w:fill="auto"/>
            <w:vAlign w:val="bottom"/>
            <w:hideMark/>
          </w:tcPr>
          <w:p w14:paraId="61542D07" w14:textId="0004AFAF"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plac </w:t>
            </w:r>
            <w:r w:rsidR="007F67E2">
              <w:rPr>
                <w:rFonts w:ascii="Calibri" w:eastAsia="Times New Roman" w:hAnsi="Calibri" w:cs="Calibri"/>
                <w:color w:val="000000"/>
                <w:lang w:eastAsia="pl-PL"/>
              </w:rPr>
              <w:t>K</w:t>
            </w:r>
            <w:r w:rsidRPr="00B83148">
              <w:rPr>
                <w:rFonts w:ascii="Calibri" w:eastAsia="Times New Roman" w:hAnsi="Calibri" w:cs="Calibri"/>
                <w:color w:val="000000"/>
                <w:lang w:eastAsia="pl-PL"/>
              </w:rPr>
              <w:t>onstytucji</w:t>
            </w:r>
          </w:p>
        </w:tc>
      </w:tr>
      <w:tr w:rsidR="000A02FE" w:rsidRPr="00B83148" w14:paraId="086602F2"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2D5E1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p>
        </w:tc>
        <w:tc>
          <w:tcPr>
            <w:tcW w:w="1249" w:type="dxa"/>
            <w:tcBorders>
              <w:top w:val="single" w:sz="4" w:space="0" w:color="8EA9DB"/>
              <w:left w:val="nil"/>
              <w:bottom w:val="single" w:sz="4" w:space="0" w:color="8EA9DB"/>
              <w:right w:val="nil"/>
            </w:tcBorders>
            <w:shd w:val="clear" w:color="D9E1F2" w:fill="D9E1F2"/>
            <w:vAlign w:val="center"/>
            <w:hideMark/>
          </w:tcPr>
          <w:p w14:paraId="023FF0C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3,11</w:t>
            </w:r>
          </w:p>
        </w:tc>
        <w:tc>
          <w:tcPr>
            <w:tcW w:w="1134" w:type="dxa"/>
            <w:tcBorders>
              <w:top w:val="single" w:sz="4" w:space="0" w:color="8EA9DB"/>
              <w:left w:val="nil"/>
              <w:bottom w:val="single" w:sz="4" w:space="0" w:color="8EA9DB"/>
              <w:right w:val="nil"/>
            </w:tcBorders>
            <w:shd w:val="clear" w:color="D9E1F2" w:fill="D9E1F2"/>
            <w:vAlign w:val="center"/>
            <w:hideMark/>
          </w:tcPr>
          <w:p w14:paraId="6A050C4F"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93</w:t>
            </w:r>
          </w:p>
        </w:tc>
        <w:tc>
          <w:tcPr>
            <w:tcW w:w="1276" w:type="dxa"/>
            <w:tcBorders>
              <w:top w:val="single" w:sz="4" w:space="0" w:color="8EA9DB"/>
              <w:left w:val="nil"/>
              <w:bottom w:val="single" w:sz="4" w:space="0" w:color="8EA9DB"/>
              <w:right w:val="nil"/>
            </w:tcBorders>
            <w:shd w:val="clear" w:color="D9E1F2" w:fill="D9E1F2"/>
            <w:vAlign w:val="center"/>
            <w:hideMark/>
          </w:tcPr>
          <w:p w14:paraId="5EB622DE"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D9E1F2" w:fill="D9E1F2"/>
            <w:vAlign w:val="bottom"/>
            <w:hideMark/>
          </w:tcPr>
          <w:p w14:paraId="0C648C4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zjazd z mostu</w:t>
            </w:r>
          </w:p>
        </w:tc>
      </w:tr>
      <w:tr w:rsidR="000A02FE" w:rsidRPr="00B83148" w14:paraId="0B06F65D"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4C8BA32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4</w:t>
            </w:r>
          </w:p>
        </w:tc>
        <w:tc>
          <w:tcPr>
            <w:tcW w:w="1249" w:type="dxa"/>
            <w:tcBorders>
              <w:top w:val="single" w:sz="4" w:space="0" w:color="8EA9DB"/>
              <w:left w:val="nil"/>
              <w:bottom w:val="single" w:sz="4" w:space="0" w:color="8EA9DB"/>
              <w:right w:val="nil"/>
            </w:tcBorders>
            <w:shd w:val="clear" w:color="auto" w:fill="auto"/>
            <w:vAlign w:val="center"/>
            <w:hideMark/>
          </w:tcPr>
          <w:p w14:paraId="23FEF39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14,7</w:t>
            </w:r>
          </w:p>
        </w:tc>
        <w:tc>
          <w:tcPr>
            <w:tcW w:w="1134" w:type="dxa"/>
            <w:tcBorders>
              <w:top w:val="single" w:sz="4" w:space="0" w:color="8EA9DB"/>
              <w:left w:val="nil"/>
              <w:bottom w:val="single" w:sz="4" w:space="0" w:color="8EA9DB"/>
              <w:right w:val="nil"/>
            </w:tcBorders>
            <w:shd w:val="clear" w:color="auto" w:fill="auto"/>
            <w:vAlign w:val="center"/>
            <w:hideMark/>
          </w:tcPr>
          <w:p w14:paraId="06D3112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110</w:t>
            </w:r>
          </w:p>
        </w:tc>
        <w:tc>
          <w:tcPr>
            <w:tcW w:w="1276" w:type="dxa"/>
            <w:tcBorders>
              <w:top w:val="single" w:sz="4" w:space="0" w:color="8EA9DB"/>
              <w:left w:val="nil"/>
              <w:bottom w:val="single" w:sz="4" w:space="0" w:color="8EA9DB"/>
              <w:right w:val="nil"/>
            </w:tcBorders>
            <w:shd w:val="clear" w:color="auto" w:fill="auto"/>
            <w:vAlign w:val="center"/>
            <w:hideMark/>
          </w:tcPr>
          <w:p w14:paraId="6A464C0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25DF853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5D5C885"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525FDA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249" w:type="dxa"/>
            <w:tcBorders>
              <w:top w:val="single" w:sz="4" w:space="0" w:color="8EA9DB"/>
              <w:left w:val="nil"/>
              <w:bottom w:val="single" w:sz="4" w:space="0" w:color="8EA9DB"/>
              <w:right w:val="nil"/>
            </w:tcBorders>
            <w:shd w:val="clear" w:color="D9E1F2" w:fill="D9E1F2"/>
            <w:vAlign w:val="center"/>
            <w:hideMark/>
          </w:tcPr>
          <w:p w14:paraId="3D813F3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15,3</w:t>
            </w:r>
          </w:p>
        </w:tc>
        <w:tc>
          <w:tcPr>
            <w:tcW w:w="1134" w:type="dxa"/>
            <w:tcBorders>
              <w:top w:val="single" w:sz="4" w:space="0" w:color="8EA9DB"/>
              <w:left w:val="nil"/>
              <w:bottom w:val="single" w:sz="4" w:space="0" w:color="8EA9DB"/>
              <w:right w:val="nil"/>
            </w:tcBorders>
            <w:shd w:val="clear" w:color="D9E1F2" w:fill="D9E1F2"/>
            <w:vAlign w:val="center"/>
            <w:hideMark/>
          </w:tcPr>
          <w:p w14:paraId="226326B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113</w:t>
            </w:r>
          </w:p>
        </w:tc>
        <w:tc>
          <w:tcPr>
            <w:tcW w:w="1276" w:type="dxa"/>
            <w:tcBorders>
              <w:top w:val="single" w:sz="4" w:space="0" w:color="8EA9DB"/>
              <w:left w:val="nil"/>
              <w:bottom w:val="single" w:sz="4" w:space="0" w:color="8EA9DB"/>
              <w:right w:val="nil"/>
            </w:tcBorders>
            <w:shd w:val="clear" w:color="D9E1F2" w:fill="D9E1F2"/>
            <w:vAlign w:val="center"/>
            <w:hideMark/>
          </w:tcPr>
          <w:p w14:paraId="50D1902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1294E9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FA8632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257A906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6</w:t>
            </w:r>
          </w:p>
        </w:tc>
        <w:tc>
          <w:tcPr>
            <w:tcW w:w="1249" w:type="dxa"/>
            <w:tcBorders>
              <w:top w:val="single" w:sz="4" w:space="0" w:color="8EA9DB"/>
              <w:left w:val="nil"/>
              <w:bottom w:val="single" w:sz="4" w:space="0" w:color="8EA9DB"/>
              <w:right w:val="nil"/>
            </w:tcBorders>
            <w:shd w:val="clear" w:color="auto" w:fill="auto"/>
            <w:vAlign w:val="center"/>
            <w:hideMark/>
          </w:tcPr>
          <w:p w14:paraId="6A0188AA"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15,9</w:t>
            </w:r>
          </w:p>
        </w:tc>
        <w:tc>
          <w:tcPr>
            <w:tcW w:w="1134" w:type="dxa"/>
            <w:tcBorders>
              <w:top w:val="single" w:sz="4" w:space="0" w:color="8EA9DB"/>
              <w:left w:val="nil"/>
              <w:bottom w:val="single" w:sz="4" w:space="0" w:color="8EA9DB"/>
              <w:right w:val="nil"/>
            </w:tcBorders>
            <w:shd w:val="clear" w:color="auto" w:fill="auto"/>
            <w:vAlign w:val="center"/>
            <w:hideMark/>
          </w:tcPr>
          <w:p w14:paraId="57E4E12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115</w:t>
            </w:r>
          </w:p>
        </w:tc>
        <w:tc>
          <w:tcPr>
            <w:tcW w:w="1276" w:type="dxa"/>
            <w:tcBorders>
              <w:top w:val="single" w:sz="4" w:space="0" w:color="8EA9DB"/>
              <w:left w:val="nil"/>
              <w:bottom w:val="single" w:sz="4" w:space="0" w:color="8EA9DB"/>
              <w:right w:val="nil"/>
            </w:tcBorders>
            <w:shd w:val="clear" w:color="auto" w:fill="auto"/>
            <w:vAlign w:val="center"/>
            <w:hideMark/>
          </w:tcPr>
          <w:p w14:paraId="029DCD7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7AE0083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453A546A"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79F1987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7</w:t>
            </w:r>
          </w:p>
        </w:tc>
        <w:tc>
          <w:tcPr>
            <w:tcW w:w="1249" w:type="dxa"/>
            <w:tcBorders>
              <w:top w:val="single" w:sz="4" w:space="0" w:color="8EA9DB"/>
              <w:left w:val="nil"/>
              <w:bottom w:val="single" w:sz="4" w:space="0" w:color="8EA9DB"/>
              <w:right w:val="nil"/>
            </w:tcBorders>
            <w:shd w:val="clear" w:color="D9E1F2" w:fill="D9E1F2"/>
            <w:vAlign w:val="center"/>
            <w:hideMark/>
          </w:tcPr>
          <w:p w14:paraId="4473662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17,6</w:t>
            </w:r>
          </w:p>
        </w:tc>
        <w:tc>
          <w:tcPr>
            <w:tcW w:w="1134" w:type="dxa"/>
            <w:tcBorders>
              <w:top w:val="single" w:sz="4" w:space="0" w:color="8EA9DB"/>
              <w:left w:val="nil"/>
              <w:bottom w:val="single" w:sz="4" w:space="0" w:color="8EA9DB"/>
              <w:right w:val="nil"/>
            </w:tcBorders>
            <w:shd w:val="clear" w:color="D9E1F2" w:fill="D9E1F2"/>
            <w:vAlign w:val="center"/>
            <w:hideMark/>
          </w:tcPr>
          <w:p w14:paraId="1A2293F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106</w:t>
            </w:r>
          </w:p>
        </w:tc>
        <w:tc>
          <w:tcPr>
            <w:tcW w:w="1276" w:type="dxa"/>
            <w:tcBorders>
              <w:top w:val="single" w:sz="4" w:space="0" w:color="8EA9DB"/>
              <w:left w:val="nil"/>
              <w:bottom w:val="single" w:sz="4" w:space="0" w:color="8EA9DB"/>
              <w:right w:val="nil"/>
            </w:tcBorders>
            <w:shd w:val="clear" w:color="D9E1F2" w:fill="D9E1F2"/>
            <w:vAlign w:val="center"/>
            <w:hideMark/>
          </w:tcPr>
          <w:p w14:paraId="3B92AA71"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A190B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bookmarkEnd w:id="2"/>
    </w:tbl>
    <w:p w14:paraId="6D9DCAD1" w14:textId="77777777" w:rsidR="00C55B85" w:rsidRPr="00615A82" w:rsidRDefault="00C55B85" w:rsidP="00C55B85">
      <w:pPr>
        <w:spacing w:after="0"/>
        <w:rPr>
          <w:sz w:val="20"/>
          <w:szCs w:val="20"/>
        </w:rPr>
      </w:pPr>
    </w:p>
    <w:p w14:paraId="092DB7DB" w14:textId="149D3242" w:rsidR="00EF14F0" w:rsidRDefault="00EF14F0" w:rsidP="00EF14F0">
      <w:pPr>
        <w:pStyle w:val="Nagwek1"/>
        <w:jc w:val="both"/>
      </w:pPr>
      <w:r>
        <w:t>Wyznaczanie wysokości anten</w:t>
      </w:r>
    </w:p>
    <w:p w14:paraId="344D3817" w14:textId="46481223" w:rsidR="0010759F" w:rsidRDefault="0010759F" w:rsidP="0010759F">
      <w:pPr>
        <w:jc w:val="both"/>
      </w:pPr>
      <w:r>
        <w:t>Postępując zgodnie z zaleceniami zawartymi w ITU-R P.530 dla tras o długości większej niż 18 km</w:t>
      </w:r>
      <w:r w:rsidR="00123D82">
        <w:t xml:space="preserve"> należy</w:t>
      </w:r>
      <w:r>
        <w:t>:</w:t>
      </w:r>
    </w:p>
    <w:p w14:paraId="116D8913" w14:textId="475247FD" w:rsidR="0010759F" w:rsidRDefault="0010759F" w:rsidP="0010759F">
      <w:pPr>
        <w:pStyle w:val="Akapitzlist"/>
        <w:numPr>
          <w:ilvl w:val="0"/>
          <w:numId w:val="4"/>
        </w:numPr>
        <w:jc w:val="both"/>
      </w:pPr>
      <w:r>
        <w:t>Zapewni</w:t>
      </w:r>
      <w:r w:rsidR="00123D82">
        <w:t>ć</w:t>
      </w:r>
      <w:r>
        <w:t xml:space="preserve"> 100% pierwszej strefy Fresnela wolnej od przeszkód terenowych. W tym celu oblicz</w:t>
      </w:r>
      <w:r w:rsidR="00914BD2">
        <w:t>ona została</w:t>
      </w:r>
      <w:r>
        <w:t xml:space="preserve"> poprawk</w:t>
      </w:r>
      <w:r w:rsidR="00914BD2">
        <w:t>a,</w:t>
      </w:r>
      <w:r>
        <w:t xml:space="preserve"> któr</w:t>
      </w:r>
      <w:r w:rsidR="00914BD2">
        <w:t>ą</w:t>
      </w:r>
      <w:r>
        <w:t xml:space="preserve"> należy dodać do wysokości przeszkód</w:t>
      </w:r>
      <w:r w:rsidR="00856C01">
        <w:t>, a także</w:t>
      </w:r>
      <w:r>
        <w:t xml:space="preserve"> promień strefy Fresnela. W celu zasymulowania zabudowy miejskiej do wysokości gruntu został</w:t>
      </w:r>
      <w:r w:rsidR="00914BD2">
        <w:t>o</w:t>
      </w:r>
      <w:r>
        <w:t xml:space="preserve"> dodane 35</w:t>
      </w:r>
      <w:r w:rsidR="00914BD2">
        <w:t xml:space="preserve"> </w:t>
      </w:r>
      <w:r>
        <w:t>m, które powinny zasymulować miejską zabudowę. Przyj</w:t>
      </w:r>
      <w:r w:rsidR="00914BD2">
        <w:t>ęta została</w:t>
      </w:r>
      <w:r>
        <w:t xml:space="preserve"> troposfer</w:t>
      </w:r>
      <w:r w:rsidR="00914BD2">
        <w:t>a</w:t>
      </w:r>
      <w:r>
        <w:t xml:space="preserve"> normaln</w:t>
      </w:r>
      <w:r w:rsidR="001748AE">
        <w:t>a</w:t>
      </w:r>
      <w:r>
        <w:t xml:space="preserve"> k=4/3 i R</w:t>
      </w:r>
      <w:r w:rsidRPr="00EF14F0">
        <w:rPr>
          <w:vertAlign w:val="subscript"/>
        </w:rPr>
        <w:t>z</w:t>
      </w:r>
      <w:r>
        <w:t>=4/3 *6370 = 8493</w:t>
      </w:r>
      <w:r w:rsidR="004229BF">
        <w:t>,</w:t>
      </w:r>
      <w:r>
        <w:t xml:space="preserve">33 km. Wyniki obliczeń symulacyjnych minimalizujących wysokość anten zostały przedstawione na </w:t>
      </w:r>
      <w:r>
        <w:fldChar w:fldCharType="begin"/>
      </w:r>
      <w:r>
        <w:instrText xml:space="preserve"> REF _Ref36823399 \h </w:instrText>
      </w:r>
      <w:r>
        <w:fldChar w:fldCharType="separate"/>
      </w:r>
      <w:r w:rsidR="00D81A1F">
        <w:t>r</w:t>
      </w:r>
      <w:r>
        <w:t xml:space="preserve">ys. </w:t>
      </w:r>
      <w:r>
        <w:rPr>
          <w:noProof/>
        </w:rPr>
        <w:t>2</w:t>
      </w:r>
      <w:r>
        <w:fldChar w:fldCharType="end"/>
      </w:r>
      <w:r w:rsidR="001748AE">
        <w:t>.</w:t>
      </w:r>
      <w:r w:rsidR="009C6334">
        <w:t xml:space="preserve"> Natomiast w </w:t>
      </w:r>
      <w:r w:rsidR="009C6334">
        <w:fldChar w:fldCharType="begin"/>
      </w:r>
      <w:r w:rsidR="009C6334">
        <w:instrText xml:space="preserve"> REF  _Ref41737924 \* Lower \h </w:instrText>
      </w:r>
      <w:r w:rsidR="009C6334">
        <w:fldChar w:fldCharType="separate"/>
      </w:r>
      <w:r w:rsidR="009C6334">
        <w:t xml:space="preserve">tab. </w:t>
      </w:r>
      <w:r w:rsidR="009C6334">
        <w:rPr>
          <w:noProof/>
        </w:rPr>
        <w:t>2</w:t>
      </w:r>
      <w:r w:rsidR="009C6334">
        <w:fldChar w:fldCharType="end"/>
      </w:r>
      <w:r w:rsidR="00D27724">
        <w:t xml:space="preserve"> dla każdej z wymienionych w </w:t>
      </w:r>
      <w:r w:rsidR="00D27724">
        <w:fldChar w:fldCharType="begin"/>
      </w:r>
      <w:r w:rsidR="00D27724">
        <w:instrText xml:space="preserve"> REF  _Ref41737627 \* Lower \h </w:instrText>
      </w:r>
      <w:r w:rsidR="00D27724">
        <w:fldChar w:fldCharType="separate"/>
      </w:r>
      <w:r w:rsidR="00D27724">
        <w:t xml:space="preserve">tab. </w:t>
      </w:r>
      <w:r w:rsidR="00D27724">
        <w:rPr>
          <w:noProof/>
        </w:rPr>
        <w:t>1</w:t>
      </w:r>
      <w:r w:rsidR="00D27724">
        <w:fldChar w:fldCharType="end"/>
      </w:r>
      <w:r w:rsidR="00D27724">
        <w:t xml:space="preserve"> przeszkód</w:t>
      </w:r>
      <w:r w:rsidR="009C6334">
        <w:t xml:space="preserve"> przedstawiono </w:t>
      </w:r>
      <w:r w:rsidR="00D27724" w:rsidRPr="00D27724">
        <w:t>wartość poprawki uwzględniającej wpływ refrakcji troposferycznej oraz jej wysokość po uwzględnieniu tej poprawki</w:t>
      </w:r>
      <w:r w:rsidR="00D27724">
        <w:t>, a także promień pierwszej strefy Fresnela.</w:t>
      </w:r>
    </w:p>
    <w:p w14:paraId="323052A7" w14:textId="77777777" w:rsidR="0010759F" w:rsidRDefault="0010759F" w:rsidP="00FA12B8">
      <w:pPr>
        <w:keepNext/>
        <w:spacing w:after="0"/>
        <w:jc w:val="center"/>
      </w:pPr>
      <w:r>
        <w:rPr>
          <w:noProof/>
        </w:rPr>
        <w:drawing>
          <wp:inline distT="0" distB="0" distL="0" distR="0" wp14:anchorId="4C2C44F8" wp14:editId="51D130EB">
            <wp:extent cx="4537363" cy="3403022"/>
            <wp:effectExtent l="0" t="0" r="0" b="698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f_Matlab.jpg"/>
                    <pic:cNvPicPr/>
                  </pic:nvPicPr>
                  <pic:blipFill>
                    <a:blip r:embed="rId9">
                      <a:extLst>
                        <a:ext uri="{28A0092B-C50C-407E-A947-70E740481C1C}">
                          <a14:useLocalDpi xmlns:a14="http://schemas.microsoft.com/office/drawing/2010/main" val="0"/>
                        </a:ext>
                      </a:extLst>
                    </a:blip>
                    <a:stretch>
                      <a:fillRect/>
                    </a:stretch>
                  </pic:blipFill>
                  <pic:spPr>
                    <a:xfrm>
                      <a:off x="0" y="0"/>
                      <a:ext cx="4537363" cy="3403022"/>
                    </a:xfrm>
                    <a:prstGeom prst="rect">
                      <a:avLst/>
                    </a:prstGeom>
                  </pic:spPr>
                </pic:pic>
              </a:graphicData>
            </a:graphic>
          </wp:inline>
        </w:drawing>
      </w:r>
    </w:p>
    <w:p w14:paraId="02DFA5B7" w14:textId="7373D953" w:rsidR="0010759F" w:rsidRPr="0036710A" w:rsidRDefault="0010759F" w:rsidP="0010759F">
      <w:pPr>
        <w:pStyle w:val="Legenda"/>
      </w:pPr>
      <w:bookmarkStart w:id="3" w:name="_Ref36823399"/>
      <w:r>
        <w:t xml:space="preserve">Rys. </w:t>
      </w:r>
      <w:fldSimple w:instr=" SEQ Rys. \* ARABIC ">
        <w:r>
          <w:rPr>
            <w:noProof/>
          </w:rPr>
          <w:t>2</w:t>
        </w:r>
      </w:fldSimple>
      <w:bookmarkEnd w:id="3"/>
      <w:r>
        <w:t>.</w:t>
      </w:r>
      <w:r w:rsidR="00584BD3">
        <w:t xml:space="preserve"> </w:t>
      </w:r>
      <w:r>
        <w:t>Obliczony profil trasy zapewniający wolną pierwsza strefę Fresnela</w:t>
      </w:r>
    </w:p>
    <w:p w14:paraId="72051C87" w14:textId="56C382B8" w:rsidR="00584BD3" w:rsidRDefault="00584BD3" w:rsidP="00904115">
      <w:pPr>
        <w:pStyle w:val="Legenda"/>
        <w:keepNext/>
        <w:spacing w:after="80"/>
      </w:pPr>
      <w:bookmarkStart w:id="4" w:name="_Ref41737924"/>
      <w:r>
        <w:lastRenderedPageBreak/>
        <w:t xml:space="preserve">Tab. </w:t>
      </w:r>
      <w:fldSimple w:instr=" SEQ Tab. \* ARABIC ">
        <w:r w:rsidR="00E4365C">
          <w:rPr>
            <w:noProof/>
          </w:rPr>
          <w:t>2</w:t>
        </w:r>
      </w:fldSimple>
      <w:bookmarkEnd w:id="4"/>
      <w:r>
        <w:t xml:space="preserve">. </w:t>
      </w:r>
      <w:r w:rsidR="005A5907">
        <w:t xml:space="preserve">Wartości poprawki i promienia pierwszej strefy Fresnela dla przeszkód z </w:t>
      </w:r>
      <w:r w:rsidR="005A5907">
        <w:fldChar w:fldCharType="begin"/>
      </w:r>
      <w:r w:rsidR="005A5907">
        <w:instrText xml:space="preserve"> REF  _Ref41737627 \* Lower \h </w:instrText>
      </w:r>
      <w:r w:rsidR="005A5907">
        <w:fldChar w:fldCharType="separate"/>
      </w:r>
      <w:r w:rsidR="005A5907">
        <w:t xml:space="preserve">tab. </w:t>
      </w:r>
      <w:r w:rsidR="005A5907">
        <w:rPr>
          <w:noProof/>
        </w:rPr>
        <w:t>1</w:t>
      </w:r>
      <w:r w:rsidR="005A5907">
        <w:fldChar w:fldCharType="end"/>
      </w:r>
      <w:r w:rsidR="005A5907">
        <w:t xml:space="preserve"> </w:t>
      </w:r>
      <w:r w:rsidR="005A5907">
        <w:br/>
        <w:t>przy założeniu troposfery normalnej</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C71669" w14:paraId="73465904" w14:textId="77777777" w:rsidTr="00C71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7247A15" w14:textId="626FB54F" w:rsidR="001B5574" w:rsidRDefault="001B5574" w:rsidP="001B5574">
            <w:pPr>
              <w:jc w:val="center"/>
            </w:pPr>
            <w:r>
              <w:t>nr przeszkody</w:t>
            </w:r>
          </w:p>
        </w:tc>
        <w:tc>
          <w:tcPr>
            <w:tcW w:w="1117" w:type="dxa"/>
          </w:tcPr>
          <w:p w14:paraId="3D6C3898" w14:textId="728B7A61"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7BC3E533" w14:textId="15853B4D"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253CC865" w14:textId="3340ABDA"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27E08FB4" w14:textId="530D8A7C"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6CF5AB07" w14:textId="49868B0B"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27AF260D" w14:textId="74D7F837"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055399F7" w14:textId="1C5A4E3E"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7</w:t>
            </w:r>
          </w:p>
        </w:tc>
      </w:tr>
      <w:tr w:rsidR="00C71669" w14:paraId="1E32332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CD1E8CF" w14:textId="5F7974EE" w:rsidR="001B5574" w:rsidRDefault="001B5574" w:rsidP="001B5574">
            <w:pPr>
              <w:jc w:val="center"/>
            </w:pPr>
            <w:r>
              <w:t>odległość [km]</w:t>
            </w:r>
          </w:p>
        </w:tc>
        <w:tc>
          <w:tcPr>
            <w:tcW w:w="1117" w:type="dxa"/>
          </w:tcPr>
          <w:p w14:paraId="4BDD3EDD" w14:textId="622EFE9E"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01C19342" w14:textId="7B616364"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7A3AFED3" w14:textId="003F32D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444ED92B" w14:textId="79016FA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1FEE2269" w14:textId="2CC41F21"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0DAADD2E" w14:textId="107744B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6EF3E8AD" w14:textId="322613AD"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17,6</w:t>
            </w:r>
          </w:p>
        </w:tc>
      </w:tr>
      <w:tr w:rsidR="00C71669" w14:paraId="62B3C7BB"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06E228C8" w14:textId="28C8554A" w:rsidR="001B5574" w:rsidRDefault="00D679EC" w:rsidP="001B5574">
            <w:pPr>
              <w:jc w:val="center"/>
            </w:pPr>
            <w:r>
              <w:t xml:space="preserve">Wysokość </w:t>
            </w:r>
            <w:r w:rsidR="00031CA7">
              <w:t>h</w:t>
            </w:r>
            <w:r w:rsidR="00031CA7" w:rsidRPr="00031CA7">
              <w:rPr>
                <w:vertAlign w:val="subscript"/>
              </w:rPr>
              <w:t>p2</w:t>
            </w:r>
            <w:r w:rsidR="00031CA7">
              <w:t xml:space="preserve"> </w:t>
            </w:r>
            <w:r>
              <w:t>(n.</w:t>
            </w:r>
            <w:r w:rsidR="00031CA7">
              <w:t>p.m. + h</w:t>
            </w:r>
            <w:r w:rsidR="00031CA7" w:rsidRPr="00031CA7">
              <w:rPr>
                <w:vertAlign w:val="subscript"/>
              </w:rPr>
              <w:t>p1</w:t>
            </w:r>
            <w:r w:rsidR="00031CA7">
              <w:t>) [m]</w:t>
            </w:r>
          </w:p>
        </w:tc>
        <w:tc>
          <w:tcPr>
            <w:tcW w:w="1117" w:type="dxa"/>
          </w:tcPr>
          <w:p w14:paraId="2D43358F" w14:textId="7821D526"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066A6B92" w14:textId="20A3C32F"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3BAD717E" w14:textId="7AE0C2AE"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7E7C41F" w14:textId="58DB4ADC"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615B8877" w14:textId="5935E0F5"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0F8F27B5" w14:textId="2279B19D"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1F30281" w14:textId="3D67A899"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C71669" w14:paraId="2EE2C2E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6024BF8" w14:textId="6F87EE9D" w:rsidR="001B5574" w:rsidRDefault="00857DEF" w:rsidP="001B5574">
            <w:pPr>
              <w:jc w:val="center"/>
            </w:pPr>
            <w:r>
              <w:t>y [m]</w:t>
            </w:r>
          </w:p>
        </w:tc>
        <w:tc>
          <w:tcPr>
            <w:tcW w:w="1117" w:type="dxa"/>
          </w:tcPr>
          <w:p w14:paraId="41293D50" w14:textId="63AB5E0E"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0,1</w:t>
            </w:r>
          </w:p>
        </w:tc>
        <w:tc>
          <w:tcPr>
            <w:tcW w:w="1118" w:type="dxa"/>
          </w:tcPr>
          <w:p w14:paraId="66220632" w14:textId="40443540"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0,4</w:t>
            </w:r>
          </w:p>
        </w:tc>
        <w:tc>
          <w:tcPr>
            <w:tcW w:w="1119" w:type="dxa"/>
          </w:tcPr>
          <w:p w14:paraId="425487BA" w14:textId="13BB9CE3"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c>
          <w:tcPr>
            <w:tcW w:w="1119" w:type="dxa"/>
          </w:tcPr>
          <w:p w14:paraId="3FE7C310" w14:textId="139204AB"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5,2</w:t>
            </w:r>
          </w:p>
        </w:tc>
        <w:tc>
          <w:tcPr>
            <w:tcW w:w="1119" w:type="dxa"/>
          </w:tcPr>
          <w:p w14:paraId="39330425" w14:textId="63DCB0C7"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4,9</w:t>
            </w:r>
          </w:p>
        </w:tc>
        <w:tc>
          <w:tcPr>
            <w:tcW w:w="1119" w:type="dxa"/>
          </w:tcPr>
          <w:p w14:paraId="7532D648" w14:textId="75C3E75D"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4,5</w:t>
            </w:r>
          </w:p>
        </w:tc>
        <w:tc>
          <w:tcPr>
            <w:tcW w:w="1119" w:type="dxa"/>
          </w:tcPr>
          <w:p w14:paraId="3A537600" w14:textId="1AAFC7FA"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r>
      <w:tr w:rsidR="00C71669" w14:paraId="4FFCD352"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4C5CF1A3" w14:textId="7ED1F8FC" w:rsidR="001B5574" w:rsidRDefault="00565871" w:rsidP="001B5574">
            <w:pPr>
              <w:jc w:val="center"/>
            </w:pPr>
            <w:r>
              <w:t>h</w:t>
            </w:r>
            <w:r w:rsidRPr="00565871">
              <w:rPr>
                <w:vertAlign w:val="subscript"/>
              </w:rPr>
              <w:t>popr</w:t>
            </w:r>
            <w:r>
              <w:t xml:space="preserve"> = </w:t>
            </w:r>
            <w:r w:rsidR="00C71669">
              <w:br/>
            </w:r>
            <w:r w:rsidR="0033729F">
              <w:t>h</w:t>
            </w:r>
            <w:r w:rsidR="0033729F" w:rsidRPr="00031CA7">
              <w:rPr>
                <w:vertAlign w:val="subscript"/>
              </w:rPr>
              <w:t>p2</w:t>
            </w:r>
            <w:r w:rsidR="0033729F">
              <w:t xml:space="preserve"> + y [m]</w:t>
            </w:r>
          </w:p>
        </w:tc>
        <w:tc>
          <w:tcPr>
            <w:tcW w:w="1117" w:type="dxa"/>
          </w:tcPr>
          <w:p w14:paraId="24AED781" w14:textId="4DBC61ED"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134</w:t>
            </w:r>
            <w:r>
              <w:t>,1</w:t>
            </w:r>
          </w:p>
        </w:tc>
        <w:tc>
          <w:tcPr>
            <w:tcW w:w="1118" w:type="dxa"/>
          </w:tcPr>
          <w:p w14:paraId="628E28CF" w14:textId="4E6340F5"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149,4</w:t>
            </w:r>
          </w:p>
        </w:tc>
        <w:tc>
          <w:tcPr>
            <w:tcW w:w="1119" w:type="dxa"/>
          </w:tcPr>
          <w:p w14:paraId="02C068D7" w14:textId="5CCA02A3"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101</w:t>
            </w:r>
            <w:r>
              <w:t>,2</w:t>
            </w:r>
          </w:p>
        </w:tc>
        <w:tc>
          <w:tcPr>
            <w:tcW w:w="1119" w:type="dxa"/>
          </w:tcPr>
          <w:p w14:paraId="2A82B934" w14:textId="1D1A951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135,2</w:t>
            </w:r>
          </w:p>
        </w:tc>
        <w:tc>
          <w:tcPr>
            <w:tcW w:w="1119" w:type="dxa"/>
          </w:tcPr>
          <w:p w14:paraId="7407C31A" w14:textId="3BA1C0F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137</w:t>
            </w:r>
            <w:r>
              <w:t>,9</w:t>
            </w:r>
          </w:p>
        </w:tc>
        <w:tc>
          <w:tcPr>
            <w:tcW w:w="1119" w:type="dxa"/>
          </w:tcPr>
          <w:p w14:paraId="68D4AAAA" w14:textId="68BBC739"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139,5</w:t>
            </w:r>
          </w:p>
        </w:tc>
        <w:tc>
          <w:tcPr>
            <w:tcW w:w="1119" w:type="dxa"/>
          </w:tcPr>
          <w:p w14:paraId="41A41D17" w14:textId="768FC45F"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129,2</w:t>
            </w:r>
          </w:p>
        </w:tc>
      </w:tr>
      <w:tr w:rsidR="0033729F" w14:paraId="4B68C026"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88693E6" w14:textId="678DFB54" w:rsidR="0033729F" w:rsidRDefault="00565871" w:rsidP="001B5574">
            <w:pPr>
              <w:jc w:val="center"/>
            </w:pPr>
            <w:r>
              <w:t>F</w:t>
            </w:r>
            <w:r w:rsidRPr="00565871">
              <w:rPr>
                <w:vertAlign w:val="subscript"/>
              </w:rPr>
              <w:t>1</w:t>
            </w:r>
            <w:r>
              <w:t xml:space="preserve"> [m]</w:t>
            </w:r>
          </w:p>
        </w:tc>
        <w:tc>
          <w:tcPr>
            <w:tcW w:w="1117" w:type="dxa"/>
          </w:tcPr>
          <w:p w14:paraId="4DE4B519" w14:textId="4636F7EB"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1,0</w:t>
            </w:r>
          </w:p>
        </w:tc>
        <w:tc>
          <w:tcPr>
            <w:tcW w:w="1118" w:type="dxa"/>
          </w:tcPr>
          <w:p w14:paraId="5A04520D" w14:textId="5285EC60"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72CCB1FC" w14:textId="00293A3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c>
          <w:tcPr>
            <w:tcW w:w="1119" w:type="dxa"/>
          </w:tcPr>
          <w:p w14:paraId="31D4F4A7" w14:textId="0C9F323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7,2</w:t>
            </w:r>
          </w:p>
        </w:tc>
        <w:tc>
          <w:tcPr>
            <w:tcW w:w="1119" w:type="dxa"/>
          </w:tcPr>
          <w:p w14:paraId="51BA77EB" w14:textId="7A191229"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7,0</w:t>
            </w:r>
          </w:p>
        </w:tc>
        <w:tc>
          <w:tcPr>
            <w:tcW w:w="1119" w:type="dxa"/>
          </w:tcPr>
          <w:p w14:paraId="7997569F" w14:textId="260522F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6,7</w:t>
            </w:r>
          </w:p>
        </w:tc>
        <w:tc>
          <w:tcPr>
            <w:tcW w:w="1119" w:type="dxa"/>
          </w:tcPr>
          <w:p w14:paraId="3DE31350" w14:textId="4FB18BA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r>
    </w:tbl>
    <w:p w14:paraId="0979E0E2" w14:textId="1DD62732" w:rsidR="001B5574" w:rsidRDefault="001B5574" w:rsidP="0010759F">
      <w:pPr>
        <w:jc w:val="both"/>
      </w:pPr>
    </w:p>
    <w:p w14:paraId="58E5172D" w14:textId="78CAC9EB" w:rsidR="0010759F" w:rsidRDefault="0010759F" w:rsidP="0010759F">
      <w:pPr>
        <w:jc w:val="both"/>
      </w:pPr>
      <w:r>
        <w:t>W wyniku dopasowania uzyska</w:t>
      </w:r>
      <w:r w:rsidR="00914BD2">
        <w:t>no</w:t>
      </w:r>
      <w:r>
        <w:t xml:space="preserve"> wysokość anten h</w:t>
      </w:r>
      <w:r>
        <w:rPr>
          <w:vertAlign w:val="subscript"/>
        </w:rPr>
        <w:t>1</w:t>
      </w:r>
      <w:r w:rsidR="00D97B2E">
        <w:t xml:space="preserve"> = </w:t>
      </w:r>
      <w:r>
        <w:t>37 m</w:t>
      </w:r>
      <w:r w:rsidR="00914BD2">
        <w:t>,</w:t>
      </w:r>
      <w:r>
        <w:t xml:space="preserve"> h</w:t>
      </w:r>
      <w:r>
        <w:rPr>
          <w:vertAlign w:val="subscript"/>
        </w:rPr>
        <w:t>2</w:t>
      </w:r>
      <w:r w:rsidR="00D97B2E">
        <w:rPr>
          <w:vertAlign w:val="subscript"/>
        </w:rPr>
        <w:t xml:space="preserve"> </w:t>
      </w:r>
      <w:r>
        <w:t>=</w:t>
      </w:r>
      <w:r w:rsidRPr="00461B98">
        <w:t xml:space="preserve"> </w:t>
      </w:r>
      <w:r w:rsidRPr="0072738D">
        <w:t>68</w:t>
      </w:r>
      <w:r w:rsidR="00721A79">
        <w:t>,</w:t>
      </w:r>
      <w:r w:rsidRPr="0072738D">
        <w:t>6323</w:t>
      </w:r>
      <w:r>
        <w:t xml:space="preserve"> m</w:t>
      </w:r>
      <w:r w:rsidR="00D97B2E">
        <w:t xml:space="preserve"> ≈ </w:t>
      </w:r>
      <w:r w:rsidR="004C221C">
        <w:t>68</w:t>
      </w:r>
      <w:r w:rsidR="00721A79">
        <w:t>,</w:t>
      </w:r>
      <w:r w:rsidR="00D97B2E">
        <w:t>6 m.</w:t>
      </w:r>
      <w:r>
        <w:t xml:space="preserve"> </w:t>
      </w:r>
      <w:r w:rsidR="004C221C">
        <w:t>Po dodaniu wysokości gruntu w tych miejscach wychodzą następujące wysokości zawieszenia anten nad poziomem morza: h</w:t>
      </w:r>
      <w:r w:rsidR="004C221C" w:rsidRPr="004C221C">
        <w:rPr>
          <w:vertAlign w:val="subscript"/>
        </w:rPr>
        <w:t>1npm</w:t>
      </w:r>
      <w:r w:rsidR="004C221C">
        <w:t xml:space="preserve"> = 149,7 m, h</w:t>
      </w:r>
      <w:r w:rsidR="004C221C" w:rsidRPr="004C221C">
        <w:rPr>
          <w:vertAlign w:val="subscript"/>
        </w:rPr>
        <w:t>2npm</w:t>
      </w:r>
      <w:r w:rsidR="004C221C">
        <w:t xml:space="preserve"> = 166,9 m. </w:t>
      </w:r>
      <w:r>
        <w:t>W obliczeniach przyj</w:t>
      </w:r>
      <w:r w:rsidR="00914BD2">
        <w:t>ęto</w:t>
      </w:r>
      <w:r>
        <w:t xml:space="preserve"> zastępczy krzywoliniowy układ współrzędnych pozwalający na modelowanie zakrzywionej trajektorii przez prostą.</w:t>
      </w:r>
      <w:r w:rsidR="00A843F7">
        <w:t xml:space="preserve"> Obliczenia zostały wykonane dla niższej częstotliwości nośnej, która ma szerszą pierwszą strefę Fresnela.</w:t>
      </w:r>
    </w:p>
    <w:p w14:paraId="67B6EDF1" w14:textId="621B96C5" w:rsidR="0010759F" w:rsidRDefault="0010759F" w:rsidP="0010759F">
      <w:pPr>
        <w:pStyle w:val="Akapitzlist"/>
        <w:numPr>
          <w:ilvl w:val="0"/>
          <w:numId w:val="4"/>
        </w:numPr>
        <w:jc w:val="both"/>
      </w:pPr>
      <w:r>
        <w:t>W kolejnym kroku analogiczne obliczenia zostały wykonane</w:t>
      </w:r>
      <w:r w:rsidR="00C60178">
        <w:t>,</w:t>
      </w:r>
      <w:r>
        <w:t xml:space="preserve"> przyjmując k</w:t>
      </w:r>
      <w:r w:rsidRPr="00EF14F0">
        <w:rPr>
          <w:vertAlign w:val="subscript"/>
        </w:rPr>
        <w:t>e</w:t>
      </w:r>
      <w:r>
        <w:t>=0</w:t>
      </w:r>
      <w:r w:rsidR="004C221C">
        <w:t>,</w:t>
      </w:r>
      <w:r>
        <w:t>57 oraz konieczność uzyskani</w:t>
      </w:r>
      <w:r w:rsidR="00460D13">
        <w:t>a</w:t>
      </w:r>
      <w:r w:rsidR="00D474EC">
        <w:t xml:space="preserve"> wolnych 30%</w:t>
      </w:r>
      <w:r>
        <w:t xml:space="preserve"> pierwszej strefy Fresnela</w:t>
      </w:r>
      <w:r w:rsidR="00C60178">
        <w:t xml:space="preserve"> </w:t>
      </w:r>
      <w:r>
        <w:t>(</w:t>
      </w:r>
      <w:r>
        <w:fldChar w:fldCharType="begin"/>
      </w:r>
      <w:r>
        <w:instrText xml:space="preserve"> REF _Ref36824998 \h  \* MERGEFORMAT </w:instrText>
      </w:r>
      <w:r>
        <w:fldChar w:fldCharType="separate"/>
      </w:r>
      <w:r w:rsidR="00D81A1F">
        <w:t>r</w:t>
      </w:r>
      <w:r>
        <w:t xml:space="preserve">ys. </w:t>
      </w:r>
      <w:r>
        <w:rPr>
          <w:noProof/>
        </w:rPr>
        <w:t>3</w:t>
      </w:r>
      <w:r>
        <w:fldChar w:fldCharType="end"/>
      </w:r>
      <w:r>
        <w:t>):</w:t>
      </w:r>
    </w:p>
    <w:p w14:paraId="6FD32A2A" w14:textId="77777777" w:rsidR="0010759F" w:rsidRDefault="0010759F" w:rsidP="007F6E40">
      <w:pPr>
        <w:keepNext/>
        <w:spacing w:after="0"/>
        <w:jc w:val="center"/>
      </w:pPr>
      <w:r>
        <w:rPr>
          <w:noProof/>
        </w:rPr>
        <w:drawing>
          <wp:inline distT="0" distB="0" distL="0" distR="0" wp14:anchorId="22AED2E5" wp14:editId="2C146714">
            <wp:extent cx="4424219" cy="331816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jpg"/>
                    <pic:cNvPicPr/>
                  </pic:nvPicPr>
                  <pic:blipFill>
                    <a:blip r:embed="rId10">
                      <a:extLst>
                        <a:ext uri="{28A0092B-C50C-407E-A947-70E740481C1C}">
                          <a14:useLocalDpi xmlns:a14="http://schemas.microsoft.com/office/drawing/2010/main" val="0"/>
                        </a:ext>
                      </a:extLst>
                    </a:blip>
                    <a:stretch>
                      <a:fillRect/>
                    </a:stretch>
                  </pic:blipFill>
                  <pic:spPr>
                    <a:xfrm>
                      <a:off x="0" y="0"/>
                      <a:ext cx="4446829" cy="3335121"/>
                    </a:xfrm>
                    <a:prstGeom prst="rect">
                      <a:avLst/>
                    </a:prstGeom>
                  </pic:spPr>
                </pic:pic>
              </a:graphicData>
            </a:graphic>
          </wp:inline>
        </w:drawing>
      </w:r>
    </w:p>
    <w:p w14:paraId="13057184" w14:textId="151CAEB1" w:rsidR="0010759F" w:rsidRDefault="0010759F" w:rsidP="0010759F">
      <w:pPr>
        <w:pStyle w:val="Legenda"/>
      </w:pPr>
      <w:bookmarkStart w:id="5" w:name="_Ref36824998"/>
      <w:r>
        <w:t xml:space="preserve">Rys. </w:t>
      </w:r>
      <w:fldSimple w:instr=" SEQ Rys. \* ARABIC ">
        <w:r>
          <w:rPr>
            <w:noProof/>
          </w:rPr>
          <w:t>3</w:t>
        </w:r>
      </w:fldSimple>
      <w:bookmarkEnd w:id="5"/>
      <w:r>
        <w:t>.</w:t>
      </w:r>
      <w:r w:rsidR="007F6E40">
        <w:t xml:space="preserve"> </w:t>
      </w:r>
      <w:r>
        <w:t>Profil trasy zakładający wolne 0.3 pierwszej strefy Fresnela</w:t>
      </w:r>
    </w:p>
    <w:p w14:paraId="52E089ED" w14:textId="0D164D0B" w:rsidR="0010759F" w:rsidRDefault="0010759F" w:rsidP="0010759F">
      <w:pPr>
        <w:jc w:val="both"/>
      </w:pPr>
      <w:r>
        <w:t>W tym przypadku otrzyma</w:t>
      </w:r>
      <w:r w:rsidR="006E39A0">
        <w:t>no</w:t>
      </w:r>
      <w:r>
        <w:t xml:space="preserve"> wysokości h</w:t>
      </w:r>
      <w:r>
        <w:rPr>
          <w:vertAlign w:val="subscript"/>
        </w:rPr>
        <w:t>1</w:t>
      </w:r>
      <w:r w:rsidR="00D97B2E">
        <w:t xml:space="preserve"> = </w:t>
      </w:r>
      <w:r>
        <w:t>37 m oraz h</w:t>
      </w:r>
      <w:r>
        <w:rPr>
          <w:vertAlign w:val="subscript"/>
        </w:rPr>
        <w:t>2</w:t>
      </w:r>
      <w:r w:rsidR="00D97B2E">
        <w:t xml:space="preserve"> = </w:t>
      </w:r>
      <w:r w:rsidRPr="0072738D">
        <w:t>53</w:t>
      </w:r>
      <w:r w:rsidR="00721A79">
        <w:t>,</w:t>
      </w:r>
      <w:r w:rsidRPr="0072738D">
        <w:t>0683</w:t>
      </w:r>
      <w:r>
        <w:t xml:space="preserve"> m</w:t>
      </w:r>
      <w:r w:rsidR="00D97B2E">
        <w:t xml:space="preserve"> ≈ 53</w:t>
      </w:r>
      <w:r w:rsidR="00721A79">
        <w:t>,</w:t>
      </w:r>
      <w:r w:rsidR="00D97B2E">
        <w:t>1</w:t>
      </w:r>
      <w:r>
        <w:t>.</w:t>
      </w:r>
      <w:r w:rsidR="00721A79" w:rsidRPr="00721A79">
        <w:t xml:space="preserve"> </w:t>
      </w:r>
      <w:r w:rsidR="00721A79">
        <w:t>Po dodaniu wysokości gruntu w tych miejscach wychodzą następujące wysokości zawieszenia anten nad poziomem morza: h</w:t>
      </w:r>
      <w:r w:rsidR="00721A79" w:rsidRPr="004C221C">
        <w:rPr>
          <w:vertAlign w:val="subscript"/>
        </w:rPr>
        <w:t>1npm</w:t>
      </w:r>
      <w:r w:rsidR="00721A79">
        <w:t xml:space="preserve"> = 149,7 m, h</w:t>
      </w:r>
      <w:r w:rsidR="00721A79" w:rsidRPr="004C221C">
        <w:rPr>
          <w:vertAlign w:val="subscript"/>
        </w:rPr>
        <w:t>2npm</w:t>
      </w:r>
      <w:r w:rsidR="00721A79">
        <w:t xml:space="preserve"> = 151,4 m.</w:t>
      </w:r>
      <w:r>
        <w:t xml:space="preserve"> </w:t>
      </w:r>
      <w:r w:rsidR="004F0FF3">
        <w:t>W tym przypadku również o</w:t>
      </w:r>
      <w:r>
        <w:t>bliczenia zostały wykonane dla niższej częstotliwości nośnej</w:t>
      </w:r>
      <w:r w:rsidR="004F0FF3">
        <w:t>.</w:t>
      </w:r>
    </w:p>
    <w:p w14:paraId="545E4717" w14:textId="25C33BA4" w:rsidR="00E4365C" w:rsidRDefault="00E4365C" w:rsidP="0010759F">
      <w:pPr>
        <w:jc w:val="both"/>
      </w:pPr>
    </w:p>
    <w:p w14:paraId="1518CD6E" w14:textId="72B782B7" w:rsidR="00E4365C" w:rsidRDefault="00E4365C" w:rsidP="00E4365C">
      <w:pPr>
        <w:pStyle w:val="Legenda"/>
        <w:keepNext/>
        <w:spacing w:after="80"/>
      </w:pPr>
      <w:r>
        <w:lastRenderedPageBreak/>
        <w:t xml:space="preserve">Tab. </w:t>
      </w:r>
      <w:fldSimple w:instr=" SEQ Tab. \* ARABIC ">
        <w:r>
          <w:rPr>
            <w:noProof/>
          </w:rPr>
          <w:t>3</w:t>
        </w:r>
      </w:fldSimple>
      <w:r>
        <w:t>.</w:t>
      </w:r>
      <w:r w:rsidR="00136C4D" w:rsidRPr="00136C4D">
        <w:t xml:space="preserve"> </w:t>
      </w:r>
      <w:r w:rsidR="00136C4D">
        <w:t xml:space="preserve">Wartości poprawki i 30% promienia pierwszej strefy Fresnela dla przeszkód z </w:t>
      </w:r>
      <w:r w:rsidR="00136C4D">
        <w:fldChar w:fldCharType="begin"/>
      </w:r>
      <w:r w:rsidR="00136C4D">
        <w:instrText xml:space="preserve"> REF  _Ref41737627 \* Lower \h </w:instrText>
      </w:r>
      <w:r w:rsidR="00136C4D">
        <w:fldChar w:fldCharType="separate"/>
      </w:r>
      <w:r w:rsidR="00136C4D">
        <w:t xml:space="preserve">tab. </w:t>
      </w:r>
      <w:r w:rsidR="00136C4D">
        <w:rPr>
          <w:noProof/>
        </w:rPr>
        <w:t>1</w:t>
      </w:r>
      <w:r w:rsidR="00136C4D">
        <w:fldChar w:fldCharType="end"/>
      </w:r>
      <w:r w:rsidR="00136C4D">
        <w:t xml:space="preserve"> </w:t>
      </w:r>
      <w:r w:rsidR="00136C4D">
        <w:br/>
        <w:t>przy założeniu, że k</w:t>
      </w:r>
      <w:r w:rsidR="00136C4D" w:rsidRPr="00136C4D">
        <w:rPr>
          <w:vertAlign w:val="subscript"/>
        </w:rPr>
        <w:t>e</w:t>
      </w:r>
      <w:r w:rsidR="00136C4D">
        <w:t xml:space="preserve"> = 0,57</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4A3D95" w14:paraId="06758935" w14:textId="77777777" w:rsidTr="00F30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06E5914" w14:textId="77777777" w:rsidR="004A3D95" w:rsidRDefault="004A3D95" w:rsidP="00F30A5B">
            <w:pPr>
              <w:jc w:val="center"/>
            </w:pPr>
            <w:r>
              <w:t>nr przeszkody</w:t>
            </w:r>
          </w:p>
        </w:tc>
        <w:tc>
          <w:tcPr>
            <w:tcW w:w="1117" w:type="dxa"/>
          </w:tcPr>
          <w:p w14:paraId="745C009F"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0890C1FC"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346E9B84"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1250EEEC"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45EA90A7"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52BC23FE"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16BDB280"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7</w:t>
            </w:r>
          </w:p>
        </w:tc>
      </w:tr>
      <w:tr w:rsidR="004A3D95" w14:paraId="1B1C7007"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61D6C46" w14:textId="77777777" w:rsidR="004A3D95" w:rsidRDefault="004A3D95" w:rsidP="00F30A5B">
            <w:pPr>
              <w:jc w:val="center"/>
            </w:pPr>
            <w:r>
              <w:t>odległość [km]</w:t>
            </w:r>
          </w:p>
        </w:tc>
        <w:tc>
          <w:tcPr>
            <w:tcW w:w="1117" w:type="dxa"/>
          </w:tcPr>
          <w:p w14:paraId="11CFB836"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68DAAFFA"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289E0B26"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521E77E9"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75EB0DF1"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5582D0C2"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168F8635"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17,6</w:t>
            </w:r>
          </w:p>
        </w:tc>
      </w:tr>
      <w:tr w:rsidR="004A3D95" w14:paraId="4B51BE9C"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2D028F0A" w14:textId="77777777" w:rsidR="004A3D95" w:rsidRDefault="004A3D95" w:rsidP="00F30A5B">
            <w:pPr>
              <w:jc w:val="center"/>
            </w:pPr>
            <w:r>
              <w:t>Wysokość h</w:t>
            </w:r>
            <w:r w:rsidRPr="00031CA7">
              <w:rPr>
                <w:vertAlign w:val="subscript"/>
              </w:rPr>
              <w:t>p2</w:t>
            </w:r>
            <w:r>
              <w:t xml:space="preserve"> (n.p.m. + h</w:t>
            </w:r>
            <w:r w:rsidRPr="00031CA7">
              <w:rPr>
                <w:vertAlign w:val="subscript"/>
              </w:rPr>
              <w:t>p1</w:t>
            </w:r>
            <w:r>
              <w:t>) [m]</w:t>
            </w:r>
          </w:p>
        </w:tc>
        <w:tc>
          <w:tcPr>
            <w:tcW w:w="1117" w:type="dxa"/>
          </w:tcPr>
          <w:p w14:paraId="56364BF2"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7C0C7088"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044607A6"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DA010B3"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50AD48A4"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22C89C76"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5272F64"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4A3D95" w14:paraId="036C80F1"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A0A31C1" w14:textId="77777777" w:rsidR="004A3D95" w:rsidRDefault="004A3D95" w:rsidP="00F30A5B">
            <w:pPr>
              <w:jc w:val="center"/>
            </w:pPr>
            <w:r>
              <w:t>y [m]</w:t>
            </w:r>
          </w:p>
        </w:tc>
        <w:tc>
          <w:tcPr>
            <w:tcW w:w="1117" w:type="dxa"/>
          </w:tcPr>
          <w:p w14:paraId="14236CBE" w14:textId="37AC3CC0"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2E0F6E45" w14:textId="7ADE2B63"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1,0</w:t>
            </w:r>
          </w:p>
        </w:tc>
        <w:tc>
          <w:tcPr>
            <w:tcW w:w="1119" w:type="dxa"/>
          </w:tcPr>
          <w:p w14:paraId="21061E37" w14:textId="72DD972C"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7,5</w:t>
            </w:r>
          </w:p>
        </w:tc>
        <w:tc>
          <w:tcPr>
            <w:tcW w:w="1119" w:type="dxa"/>
          </w:tcPr>
          <w:p w14:paraId="02C1F2F5" w14:textId="645A9AD8"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12,1</w:t>
            </w:r>
          </w:p>
        </w:tc>
        <w:tc>
          <w:tcPr>
            <w:tcW w:w="1119" w:type="dxa"/>
          </w:tcPr>
          <w:p w14:paraId="659265B6" w14:textId="027F6DA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11,4</w:t>
            </w:r>
          </w:p>
        </w:tc>
        <w:tc>
          <w:tcPr>
            <w:tcW w:w="1119" w:type="dxa"/>
          </w:tcPr>
          <w:p w14:paraId="3C54E69D" w14:textId="009FCC32"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10,5</w:t>
            </w:r>
          </w:p>
        </w:tc>
        <w:tc>
          <w:tcPr>
            <w:tcW w:w="1119" w:type="dxa"/>
          </w:tcPr>
          <w:p w14:paraId="201FEA4E" w14:textId="1B853CE2"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7,5</w:t>
            </w:r>
          </w:p>
        </w:tc>
      </w:tr>
      <w:tr w:rsidR="004A3D95" w14:paraId="6BD68D24"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749B3F6A" w14:textId="77777777" w:rsidR="004A3D95" w:rsidRDefault="004A3D95" w:rsidP="00F30A5B">
            <w:pPr>
              <w:jc w:val="center"/>
            </w:pPr>
            <w:r>
              <w:t>h</w:t>
            </w:r>
            <w:r w:rsidRPr="00565871">
              <w:rPr>
                <w:vertAlign w:val="subscript"/>
              </w:rPr>
              <w:t>popr</w:t>
            </w:r>
            <w:r>
              <w:t xml:space="preserve"> = </w:t>
            </w:r>
            <w:r>
              <w:br/>
              <w:t>h</w:t>
            </w:r>
            <w:r w:rsidRPr="00031CA7">
              <w:rPr>
                <w:vertAlign w:val="subscript"/>
              </w:rPr>
              <w:t>p2</w:t>
            </w:r>
            <w:r>
              <w:t xml:space="preserve"> + y [m]</w:t>
            </w:r>
          </w:p>
        </w:tc>
        <w:tc>
          <w:tcPr>
            <w:tcW w:w="1117" w:type="dxa"/>
          </w:tcPr>
          <w:p w14:paraId="02DCC99C" w14:textId="1EC05E8A"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134,3</w:t>
            </w:r>
          </w:p>
        </w:tc>
        <w:tc>
          <w:tcPr>
            <w:tcW w:w="1118" w:type="dxa"/>
          </w:tcPr>
          <w:p w14:paraId="6B2F2223" w14:textId="3F891C6B"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150,</w:t>
            </w:r>
            <w:r>
              <w:t>,0</w:t>
            </w:r>
          </w:p>
        </w:tc>
        <w:tc>
          <w:tcPr>
            <w:tcW w:w="1119" w:type="dxa"/>
          </w:tcPr>
          <w:p w14:paraId="0A3D88F7" w14:textId="027A7718"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t>105,5</w:t>
            </w:r>
          </w:p>
        </w:tc>
        <w:tc>
          <w:tcPr>
            <w:tcW w:w="1119" w:type="dxa"/>
          </w:tcPr>
          <w:p w14:paraId="75BC13AA" w14:textId="3C1E8299"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142,1</w:t>
            </w:r>
          </w:p>
        </w:tc>
        <w:tc>
          <w:tcPr>
            <w:tcW w:w="1119" w:type="dxa"/>
          </w:tcPr>
          <w:p w14:paraId="4B4B59D7" w14:textId="30AEC731"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144,4</w:t>
            </w:r>
          </w:p>
        </w:tc>
        <w:tc>
          <w:tcPr>
            <w:tcW w:w="1119" w:type="dxa"/>
          </w:tcPr>
          <w:p w14:paraId="24C27B54" w14:textId="02F60422"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145,5</w:t>
            </w:r>
          </w:p>
        </w:tc>
        <w:tc>
          <w:tcPr>
            <w:tcW w:w="1119" w:type="dxa"/>
          </w:tcPr>
          <w:p w14:paraId="54020069" w14:textId="7AEB9161"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133,5</w:t>
            </w:r>
          </w:p>
        </w:tc>
      </w:tr>
      <w:tr w:rsidR="004A3D95" w14:paraId="2B847B58"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0F1857B" w14:textId="148CFC34" w:rsidR="004A3D95" w:rsidRDefault="009B4BA6" w:rsidP="00F30A5B">
            <w:pPr>
              <w:jc w:val="center"/>
            </w:pPr>
            <w:r>
              <w:t>0,3*</w:t>
            </w:r>
            <w:r w:rsidR="004A3D95">
              <w:t>F</w:t>
            </w:r>
            <w:r w:rsidR="004A3D95" w:rsidRPr="00565871">
              <w:rPr>
                <w:vertAlign w:val="subscript"/>
              </w:rPr>
              <w:t>1</w:t>
            </w:r>
            <w:r w:rsidR="004A3D95">
              <w:t xml:space="preserve"> [m]</w:t>
            </w:r>
          </w:p>
        </w:tc>
        <w:tc>
          <w:tcPr>
            <w:tcW w:w="1117" w:type="dxa"/>
          </w:tcPr>
          <w:p w14:paraId="6C9A8CA2" w14:textId="057135F9"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0012119A" w14:textId="2129C212"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0,6</w:t>
            </w:r>
          </w:p>
        </w:tc>
        <w:tc>
          <w:tcPr>
            <w:tcW w:w="1119" w:type="dxa"/>
          </w:tcPr>
          <w:p w14:paraId="5039E00A" w14:textId="4D6DDEDC"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1,7</w:t>
            </w:r>
          </w:p>
        </w:tc>
        <w:tc>
          <w:tcPr>
            <w:tcW w:w="1119" w:type="dxa"/>
          </w:tcPr>
          <w:p w14:paraId="5754C815" w14:textId="12F243F8"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w:t>
            </w:r>
            <w:r w:rsidR="00B00C54">
              <w:t>2</w:t>
            </w:r>
          </w:p>
        </w:tc>
        <w:tc>
          <w:tcPr>
            <w:tcW w:w="1119" w:type="dxa"/>
          </w:tcPr>
          <w:p w14:paraId="6A8CBD0C" w14:textId="1CDB09C8"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w:t>
            </w:r>
            <w:r w:rsidR="00B00C54">
              <w:t>1</w:t>
            </w:r>
          </w:p>
        </w:tc>
        <w:tc>
          <w:tcPr>
            <w:tcW w:w="1119" w:type="dxa"/>
          </w:tcPr>
          <w:p w14:paraId="343D5305" w14:textId="4A0E1C96"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2FA6C29B" w14:textId="23EF1602"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1,7</w:t>
            </w:r>
          </w:p>
        </w:tc>
      </w:tr>
      <w:tr w:rsidR="00DC048D" w14:paraId="2E3554C8"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607ACAF3" w14:textId="4B379D95" w:rsidR="00DC048D" w:rsidRDefault="00DC048D" w:rsidP="00F30A5B">
            <w:pPr>
              <w:jc w:val="center"/>
            </w:pPr>
            <w:r>
              <w:t>prześwit</w:t>
            </w:r>
          </w:p>
        </w:tc>
        <w:tc>
          <w:tcPr>
            <w:tcW w:w="1117" w:type="dxa"/>
          </w:tcPr>
          <w:p w14:paraId="61C8B241" w14:textId="5027C3A0"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0,07</w:t>
            </w:r>
          </w:p>
        </w:tc>
        <w:tc>
          <w:tcPr>
            <w:tcW w:w="1118" w:type="dxa"/>
          </w:tcPr>
          <w:p w14:paraId="6B6B499E" w14:textId="231A2549"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0,29</w:t>
            </w:r>
          </w:p>
        </w:tc>
        <w:tc>
          <w:tcPr>
            <w:tcW w:w="1119" w:type="dxa"/>
          </w:tcPr>
          <w:p w14:paraId="0DF422B8" w14:textId="3DDFCECF"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2,58</w:t>
            </w:r>
          </w:p>
        </w:tc>
        <w:tc>
          <w:tcPr>
            <w:tcW w:w="1119" w:type="dxa"/>
          </w:tcPr>
          <w:p w14:paraId="69E4AB1B" w14:textId="506AC8E6"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12,2</w:t>
            </w:r>
            <w:r>
              <w:t>1</w:t>
            </w:r>
          </w:p>
        </w:tc>
        <w:tc>
          <w:tcPr>
            <w:tcW w:w="1119" w:type="dxa"/>
          </w:tcPr>
          <w:p w14:paraId="048528D8" w14:textId="1DA83C51"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12,71</w:t>
            </w:r>
          </w:p>
        </w:tc>
        <w:tc>
          <w:tcPr>
            <w:tcW w:w="1119" w:type="dxa"/>
          </w:tcPr>
          <w:p w14:paraId="037C8784" w14:textId="0E7B68FE"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13,21</w:t>
            </w:r>
          </w:p>
        </w:tc>
        <w:tc>
          <w:tcPr>
            <w:tcW w:w="1119" w:type="dxa"/>
          </w:tcPr>
          <w:p w14:paraId="5B678A66" w14:textId="5F9ECDE8"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14,62</w:t>
            </w:r>
          </w:p>
        </w:tc>
      </w:tr>
    </w:tbl>
    <w:p w14:paraId="0104AC12" w14:textId="687B5CAA" w:rsidR="00971D23" w:rsidRDefault="00971D23" w:rsidP="0010759F">
      <w:pPr>
        <w:jc w:val="both"/>
      </w:pPr>
    </w:p>
    <w:p w14:paraId="0B18330D" w14:textId="48F86BB0" w:rsidR="0010759F" w:rsidRDefault="0010759F" w:rsidP="0010759F">
      <w:pPr>
        <w:jc w:val="both"/>
      </w:pPr>
      <w:r>
        <w:t>Przyjmując najgorszy przypadek</w:t>
      </w:r>
      <w:r w:rsidR="00D35B0E">
        <w:t>,</w:t>
      </w:r>
      <w:r>
        <w:t xml:space="preserve"> anteny powinny być zamocowane na wysokościach h</w:t>
      </w:r>
      <w:r>
        <w:rPr>
          <w:vertAlign w:val="subscript"/>
        </w:rPr>
        <w:t>1</w:t>
      </w:r>
      <w:r w:rsidR="00D97B2E">
        <w:t xml:space="preserve"> = </w:t>
      </w:r>
      <w:r>
        <w:t>37 m oraz h</w:t>
      </w:r>
      <w:r>
        <w:rPr>
          <w:vertAlign w:val="subscript"/>
        </w:rPr>
        <w:t>2</w:t>
      </w:r>
      <w:r w:rsidR="00D97B2E">
        <w:t xml:space="preserve"> = </w:t>
      </w:r>
      <w:r w:rsidRPr="00017FB6">
        <w:t>68</w:t>
      </w:r>
      <w:r w:rsidR="00971D23">
        <w:t>,</w:t>
      </w:r>
      <w:r w:rsidRPr="00017FB6">
        <w:t>6323</w:t>
      </w:r>
      <w:r w:rsidR="00D97B2E">
        <w:t xml:space="preserve"> </w:t>
      </w:r>
      <w:r>
        <w:t>m</w:t>
      </w:r>
      <w:r w:rsidR="00D97B2E">
        <w:t xml:space="preserve"> ≈ 68</w:t>
      </w:r>
      <w:r w:rsidR="00971D23">
        <w:t>,</w:t>
      </w:r>
      <w:r w:rsidR="00D97B2E">
        <w:t>6 m</w:t>
      </w:r>
      <w:r>
        <w:t>.</w:t>
      </w:r>
      <w:r w:rsidR="009C0C9E">
        <w:t xml:space="preserve"> (Czyli nad poziomem morza: h</w:t>
      </w:r>
      <w:r w:rsidR="009C0C9E" w:rsidRPr="004C221C">
        <w:rPr>
          <w:vertAlign w:val="subscript"/>
        </w:rPr>
        <w:t>1npm</w:t>
      </w:r>
      <w:r w:rsidR="009C0C9E">
        <w:t xml:space="preserve"> = 149,7 m, h</w:t>
      </w:r>
      <w:r w:rsidR="009C0C9E" w:rsidRPr="004C221C">
        <w:rPr>
          <w:vertAlign w:val="subscript"/>
        </w:rPr>
        <w:t>2npm</w:t>
      </w:r>
      <w:r w:rsidR="009C0C9E">
        <w:t xml:space="preserve"> = 166,9 m.)</w:t>
      </w:r>
    </w:p>
    <w:p w14:paraId="3A6B270E" w14:textId="77777777" w:rsidR="0010759F" w:rsidRDefault="0010759F" w:rsidP="0010759F">
      <w:pPr>
        <w:jc w:val="both"/>
      </w:pPr>
      <w:r>
        <w:t>Ostateczny przekrój trasy wygląda zatem następująco:</w:t>
      </w:r>
    </w:p>
    <w:p w14:paraId="3BC619CE" w14:textId="77777777" w:rsidR="0010759F" w:rsidRDefault="0010759F" w:rsidP="005428D9">
      <w:pPr>
        <w:keepNext/>
        <w:spacing w:after="0"/>
        <w:jc w:val="center"/>
      </w:pPr>
      <w:r>
        <w:rPr>
          <w:noProof/>
        </w:rPr>
        <w:drawing>
          <wp:inline distT="0" distB="0" distL="0" distR="0" wp14:anchorId="71283BE4" wp14:editId="798B9773">
            <wp:extent cx="4812146" cy="3609109"/>
            <wp:effectExtent l="0" t="0" r="762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fil_bez_krzywizny.jpg"/>
                    <pic:cNvPicPr/>
                  </pic:nvPicPr>
                  <pic:blipFill>
                    <a:blip r:embed="rId11">
                      <a:extLst>
                        <a:ext uri="{28A0092B-C50C-407E-A947-70E740481C1C}">
                          <a14:useLocalDpi xmlns:a14="http://schemas.microsoft.com/office/drawing/2010/main" val="0"/>
                        </a:ext>
                      </a:extLst>
                    </a:blip>
                    <a:stretch>
                      <a:fillRect/>
                    </a:stretch>
                  </pic:blipFill>
                  <pic:spPr>
                    <a:xfrm>
                      <a:off x="0" y="0"/>
                      <a:ext cx="4838000" cy="3628499"/>
                    </a:xfrm>
                    <a:prstGeom prst="rect">
                      <a:avLst/>
                    </a:prstGeom>
                  </pic:spPr>
                </pic:pic>
              </a:graphicData>
            </a:graphic>
          </wp:inline>
        </w:drawing>
      </w:r>
    </w:p>
    <w:p w14:paraId="39D8C5E2" w14:textId="0AD450E1" w:rsidR="0010759F" w:rsidRDefault="0010759F" w:rsidP="0010759F">
      <w:pPr>
        <w:pStyle w:val="Legenda"/>
      </w:pPr>
      <w:r>
        <w:t xml:space="preserve">Rys. </w:t>
      </w:r>
      <w:fldSimple w:instr=" SEQ Rys. \* ARABIC ">
        <w:r>
          <w:rPr>
            <w:noProof/>
          </w:rPr>
          <w:t>4</w:t>
        </w:r>
      </w:fldSimple>
      <w:r>
        <w:t>. Profil trasy po ustaleniu wysokości anten</w:t>
      </w:r>
    </w:p>
    <w:p w14:paraId="0E2F7646" w14:textId="7B3E1FD1" w:rsidR="003E77FB" w:rsidRDefault="003E77FB" w:rsidP="003E77FB"/>
    <w:p w14:paraId="19579DAC" w14:textId="514895FE" w:rsidR="003E77FB" w:rsidRDefault="003E77FB" w:rsidP="003E77FB"/>
    <w:p w14:paraId="68AF0830" w14:textId="77777777" w:rsidR="003E77FB" w:rsidRPr="003E77FB" w:rsidRDefault="003E77FB" w:rsidP="003E77FB"/>
    <w:p w14:paraId="6E275B54" w14:textId="78EDB2BB" w:rsidR="00BA2F0B" w:rsidRPr="00BA2F0B" w:rsidRDefault="0010759F" w:rsidP="0053592A">
      <w:pPr>
        <w:pStyle w:val="Nagwek1"/>
      </w:pPr>
      <w:r>
        <w:lastRenderedPageBreak/>
        <w:t>Wielkość obszarów decydujących o odbiciu i a</w:t>
      </w:r>
      <w:r w:rsidR="00B14D0D">
        <w:t>naliza</w:t>
      </w:r>
      <w:r w:rsidR="00BA2F0B">
        <w:t xml:space="preserve"> składowych odbitych</w:t>
      </w:r>
    </w:p>
    <w:p w14:paraId="4738EE39" w14:textId="77777777" w:rsidR="00CE114B" w:rsidRDefault="00CE114B" w:rsidP="00AE12D8">
      <w:pPr>
        <w:jc w:val="both"/>
      </w:pPr>
      <w:r>
        <w:t>Po ustaleniu wysokości zawieszenia anten przystąpiono do wyznaczenia potencjalnych punktów odbić:</w:t>
      </w:r>
    </w:p>
    <w:p w14:paraId="6E17DF7D" w14:textId="77777777" w:rsidR="00CE114B" w:rsidRDefault="00CE114B" w:rsidP="005428D9">
      <w:pPr>
        <w:keepNext/>
        <w:spacing w:after="0"/>
        <w:jc w:val="center"/>
      </w:pPr>
      <w:r>
        <w:rPr>
          <w:noProof/>
        </w:rPr>
        <w:drawing>
          <wp:inline distT="0" distB="0" distL="0" distR="0" wp14:anchorId="07B3955A" wp14:editId="0F755871">
            <wp:extent cx="5334000" cy="40005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nkty_odbicia.jpg"/>
                    <pic:cNvPicPr/>
                  </pic:nvPicPr>
                  <pic:blipFill>
                    <a:blip r:embed="rId1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4E5B5FF" w14:textId="2D202D1A" w:rsidR="00CE114B" w:rsidRDefault="00CE114B" w:rsidP="00CE114B">
      <w:pPr>
        <w:pStyle w:val="Legenda"/>
      </w:pPr>
      <w:bookmarkStart w:id="6" w:name="_Ref40514949"/>
      <w:r>
        <w:t xml:space="preserve">Rys. </w:t>
      </w:r>
      <w:fldSimple w:instr=" SEQ Rys. \* ARABIC ">
        <w:r>
          <w:rPr>
            <w:noProof/>
          </w:rPr>
          <w:t>5</w:t>
        </w:r>
      </w:fldSimple>
      <w:bookmarkEnd w:id="6"/>
      <w:r>
        <w:t>. Potencjalne punkty odbić</w:t>
      </w:r>
    </w:p>
    <w:p w14:paraId="1B83CD95" w14:textId="205E30F5" w:rsidR="00CE114B" w:rsidRPr="00344319" w:rsidRDefault="00CE114B" w:rsidP="002B5FC4">
      <w:r>
        <w:t>W celu lepszego zasymulowania lasu do fragmentu obszaru od d</w:t>
      </w:r>
      <w:r w:rsidR="00B425CA">
        <w:t xml:space="preserve"> </w:t>
      </w:r>
      <w:r>
        <w:t>=</w:t>
      </w:r>
      <w:r w:rsidR="00B425CA">
        <w:t xml:space="preserve"> </w:t>
      </w:r>
      <w:r>
        <w:t>14</w:t>
      </w:r>
      <w:r w:rsidR="005428D9">
        <w:t>,</w:t>
      </w:r>
      <w:r>
        <w:t>5 km do d</w:t>
      </w:r>
      <w:r w:rsidR="00B425CA">
        <w:t xml:space="preserve"> </w:t>
      </w:r>
      <w:r>
        <w:t>=</w:t>
      </w:r>
      <w:r w:rsidR="00B425CA">
        <w:t xml:space="preserve"> </w:t>
      </w:r>
      <w:r>
        <w:t>16 km została dodana wysokość 20 m.</w:t>
      </w:r>
      <w:r w:rsidR="002204A3">
        <w:t xml:space="preserve"> Wysokości anten zostały tak dobrane, aby blokować składowe odbite – nie docierają one do anteny odbiorczej oprócz dwóch składowych przedstawionych na </w:t>
      </w:r>
      <w:r w:rsidR="005428D9">
        <w:fldChar w:fldCharType="begin"/>
      </w:r>
      <w:r w:rsidR="005428D9">
        <w:instrText xml:space="preserve"> REF  _Ref40514949 \* Lower \h </w:instrText>
      </w:r>
      <w:r w:rsidR="005428D9">
        <w:fldChar w:fldCharType="separate"/>
      </w:r>
      <w:r w:rsidR="005428D9">
        <w:t xml:space="preserve">rys. </w:t>
      </w:r>
      <w:r w:rsidR="005428D9">
        <w:rPr>
          <w:noProof/>
        </w:rPr>
        <w:t>5</w:t>
      </w:r>
      <w:r w:rsidR="005428D9">
        <w:fldChar w:fldCharType="end"/>
      </w:r>
      <w:r w:rsidR="002204A3">
        <w:t>.</w:t>
      </w:r>
      <w:r w:rsidR="00535BB4">
        <w:t xml:space="preserve"> Dla promienia oznaczonego kolorem czerwonym następuje odbicie od lasu. Wyznaczona różnica różnic dróg wyrażonych w długościach fali</w:t>
      </w:r>
      <w:r w:rsidR="001F1888">
        <w:t xml:space="preserve"> wynosi</w:t>
      </w:r>
      <w:r w:rsidR="00535BB4">
        <w:t xml:space="preserve"> </w:t>
      </w:r>
      <m:oMath>
        <m:r>
          <w:rPr>
            <w:rFonts w:ascii="Cambria Math" w:hAnsi="Cambria Math"/>
          </w:rPr>
          <m:t>dτ=</m:t>
        </m:r>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min</m:t>
            </m:r>
          </m:sub>
        </m:sSub>
        <m:r>
          <w:rPr>
            <w:rFonts w:ascii="Cambria Math" w:hAnsi="Cambria Math"/>
          </w:rPr>
          <m:t>=5,7568</m:t>
        </m:r>
      </m:oMath>
      <w:r w:rsidR="001F1888">
        <w:rPr>
          <w:rFonts w:eastAsiaTheme="minorEastAsia"/>
        </w:rPr>
        <w:t>,</w:t>
      </w:r>
      <w:r w:rsidR="00535BB4">
        <w:rPr>
          <w:rFonts w:eastAsiaTheme="minorEastAsia"/>
        </w:rPr>
        <w:t xml:space="preserve"> co oznacza, że istnieje prawdopodobieństwo zaników. Aby je oszacować</w:t>
      </w:r>
      <w:r w:rsidR="005428D9">
        <w:rPr>
          <w:rFonts w:eastAsiaTheme="minorEastAsia"/>
        </w:rPr>
        <w:t>,</w:t>
      </w:r>
      <w:r w:rsidR="00535BB4">
        <w:rPr>
          <w:rFonts w:eastAsiaTheme="minorEastAsia"/>
        </w:rPr>
        <w:t xml:space="preserve"> obliczamy efektywny współczynnik odbicia dla polaryzacji pionowej.</w:t>
      </w:r>
      <w:r w:rsidR="001669CE">
        <w:rPr>
          <w:rFonts w:eastAsiaTheme="minorEastAsia"/>
        </w:rPr>
        <w:t xml:space="preserve"> Przyjęliśmy parametry elektryczne takie jak dla suchego gruntu. Przyjmując dewiację wysokości około 1</w:t>
      </w:r>
      <w:r w:rsidR="001F1888">
        <w:rPr>
          <w:rFonts w:eastAsiaTheme="minorEastAsia"/>
        </w:rPr>
        <w:t>,</w:t>
      </w:r>
      <w:r w:rsidR="001669CE">
        <w:rPr>
          <w:rFonts w:eastAsiaTheme="minorEastAsia"/>
        </w:rPr>
        <w:t>5</w:t>
      </w:r>
      <w:r w:rsidR="00B27DB3">
        <w:rPr>
          <w:rFonts w:eastAsiaTheme="minorEastAsia"/>
        </w:rPr>
        <w:t xml:space="preserve"> </w:t>
      </w:r>
      <w:r w:rsidR="001669CE">
        <w:rPr>
          <w:rFonts w:eastAsiaTheme="minorEastAsia"/>
        </w:rPr>
        <w:t>m</w:t>
      </w:r>
      <w:r w:rsidR="009F1067">
        <w:rPr>
          <w:rFonts w:eastAsiaTheme="minorEastAsia"/>
        </w:rPr>
        <w:t>,</w:t>
      </w:r>
      <w:r w:rsidR="001669CE">
        <w:rPr>
          <w:rFonts w:eastAsiaTheme="minorEastAsia"/>
        </w:rPr>
        <w:t xml:space="preserve"> otrzymaliśmy</w:t>
      </w:r>
      <w:r w:rsidR="008D2C53">
        <w:rPr>
          <w:rFonts w:eastAsiaTheme="minorEastAsia"/>
        </w:rPr>
        <w:t xml:space="preserve"> wartości</w:t>
      </w:r>
      <w:r w:rsidR="001669CE">
        <w:rPr>
          <w:rFonts w:eastAsiaTheme="minorEastAsia"/>
        </w:rPr>
        <w:t xml:space="preserve"> efektywn</w:t>
      </w:r>
      <w:r w:rsidR="008D2C53">
        <w:rPr>
          <w:rFonts w:eastAsiaTheme="minorEastAsia"/>
        </w:rPr>
        <w:t>ego</w:t>
      </w:r>
      <w:r w:rsidR="001669CE">
        <w:rPr>
          <w:rFonts w:eastAsiaTheme="minorEastAsia"/>
        </w:rPr>
        <w:t xml:space="preserve"> współczynnik</w:t>
      </w:r>
      <w:r w:rsidR="008D2C53">
        <w:rPr>
          <w:rFonts w:eastAsiaTheme="minorEastAsia"/>
        </w:rPr>
        <w:t>a</w:t>
      </w:r>
      <w:r w:rsidR="001669CE">
        <w:rPr>
          <w:rFonts w:eastAsiaTheme="minorEastAsia"/>
        </w:rPr>
        <w:t xml:space="preserve"> odbicia dla wartości k = 0</w:t>
      </w:r>
      <w:r w:rsidR="001F1888">
        <w:rPr>
          <w:rFonts w:eastAsiaTheme="minorEastAsia"/>
        </w:rPr>
        <w:t>,</w:t>
      </w:r>
      <w:r w:rsidR="001669CE">
        <w:rPr>
          <w:rFonts w:eastAsiaTheme="minorEastAsia"/>
        </w:rPr>
        <w:t>5</w:t>
      </w:r>
      <w:r w:rsidR="00F92B61">
        <w:rPr>
          <w:rFonts w:eastAsiaTheme="minorEastAsia"/>
        </w:rPr>
        <w:t>7</w:t>
      </w:r>
      <w:r w:rsidR="001669CE">
        <w:rPr>
          <w:rFonts w:eastAsiaTheme="minorEastAsia"/>
        </w:rPr>
        <w:t xml:space="preserve"> oraz 10</w:t>
      </w:r>
      <w:r w:rsidR="001669CE">
        <w:rPr>
          <w:rFonts w:eastAsiaTheme="minorEastAsia"/>
          <w:vertAlign w:val="superscript"/>
        </w:rPr>
        <w:t>9</w:t>
      </w:r>
      <w:r w:rsidR="001669CE">
        <w:rPr>
          <w:rFonts w:eastAsiaTheme="minorEastAsia"/>
        </w:rPr>
        <w:t xml:space="preserve"> </w:t>
      </w:r>
      <w:r w:rsidR="008D2C53">
        <w:rPr>
          <w:rFonts w:eastAsiaTheme="minorEastAsia"/>
        </w:rPr>
        <w:t xml:space="preserve">równe </w:t>
      </w:r>
      <w:r w:rsidR="001669CE">
        <w:rPr>
          <w:rFonts w:eastAsiaTheme="minorEastAsia"/>
        </w:rPr>
        <w:t xml:space="preserve">odpowiednio </w:t>
      </w:r>
      <w:r w:rsidR="001669CE" w:rsidRPr="001669CE">
        <w:rPr>
          <w:rFonts w:eastAsiaTheme="minorEastAsia"/>
        </w:rPr>
        <w:t>2</w:t>
      </w:r>
      <w:r w:rsidR="001F1888">
        <w:rPr>
          <w:rFonts w:eastAsiaTheme="minorEastAsia"/>
        </w:rPr>
        <w:t>,</w:t>
      </w:r>
      <w:r w:rsidR="001669CE" w:rsidRPr="001669CE">
        <w:rPr>
          <w:rFonts w:eastAsiaTheme="minorEastAsia"/>
        </w:rPr>
        <w:t>319</w:t>
      </w:r>
      <w:r w:rsidR="001669CE">
        <w:rPr>
          <w:rFonts w:eastAsiaTheme="minorEastAsia"/>
        </w:rPr>
        <w:t>* 10</w:t>
      </w:r>
      <w:r w:rsidR="001669CE">
        <w:rPr>
          <w:rFonts w:eastAsiaTheme="minorEastAsia"/>
          <w:vertAlign w:val="superscript"/>
        </w:rPr>
        <w:t>-4</w:t>
      </w:r>
      <w:r w:rsidR="001669CE">
        <w:rPr>
          <w:rFonts w:eastAsiaTheme="minorEastAsia"/>
        </w:rPr>
        <w:t xml:space="preserve"> oraz 2</w:t>
      </w:r>
      <w:r w:rsidR="001F1888">
        <w:rPr>
          <w:rFonts w:eastAsiaTheme="minorEastAsia"/>
        </w:rPr>
        <w:t>,</w:t>
      </w:r>
      <w:r w:rsidR="001669CE" w:rsidRPr="001669CE">
        <w:rPr>
          <w:rFonts w:eastAsiaTheme="minorEastAsia"/>
        </w:rPr>
        <w:t>90</w:t>
      </w:r>
      <w:r w:rsidR="001669CE">
        <w:rPr>
          <w:rFonts w:eastAsiaTheme="minorEastAsia"/>
        </w:rPr>
        <w:t>8 * 10</w:t>
      </w:r>
      <w:r w:rsidR="001669CE">
        <w:rPr>
          <w:rFonts w:eastAsiaTheme="minorEastAsia"/>
          <w:vertAlign w:val="superscript"/>
        </w:rPr>
        <w:t>-4</w:t>
      </w:r>
      <w:r w:rsidR="008D2C53">
        <w:rPr>
          <w:rFonts w:eastAsiaTheme="minorEastAsia"/>
        </w:rPr>
        <w:t>.</w:t>
      </w:r>
      <w:r w:rsidR="009F1067">
        <w:rPr>
          <w:rFonts w:eastAsiaTheme="minorEastAsia"/>
        </w:rPr>
        <w:t xml:space="preserve"> </w:t>
      </w:r>
      <w:r w:rsidR="008D2C53">
        <w:rPr>
          <w:rFonts w:eastAsiaTheme="minorEastAsia"/>
        </w:rPr>
        <w:t>J</w:t>
      </w:r>
      <w:r w:rsidR="001669CE">
        <w:rPr>
          <w:rFonts w:eastAsiaTheme="minorEastAsia"/>
        </w:rPr>
        <w:t xml:space="preserve">ako że są to bardzo małe wartości (energia odbita ulega rozproszeniu) składowa odbita nie wpłynie istotnie na </w:t>
      </w:r>
      <w:r w:rsidR="00344319">
        <w:rPr>
          <w:rFonts w:eastAsiaTheme="minorEastAsia"/>
        </w:rPr>
        <w:t>poziom składowej bezpośredniej, co potwierdzają obliczenia – dla współczynnika k zmieniającego się w</w:t>
      </w:r>
      <w:r w:rsidR="008D2C53">
        <w:rPr>
          <w:rFonts w:eastAsiaTheme="minorEastAsia"/>
        </w:rPr>
        <w:t> </w:t>
      </w:r>
      <w:r w:rsidR="00344319">
        <w:rPr>
          <w:rFonts w:eastAsiaTheme="minorEastAsia"/>
        </w:rPr>
        <w:t>zakresie od 0</w:t>
      </w:r>
      <w:r w:rsidR="001F1888">
        <w:rPr>
          <w:rFonts w:eastAsiaTheme="minorEastAsia"/>
        </w:rPr>
        <w:t>,</w:t>
      </w:r>
      <w:r w:rsidR="00344319">
        <w:rPr>
          <w:rFonts w:eastAsiaTheme="minorEastAsia"/>
        </w:rPr>
        <w:t>5</w:t>
      </w:r>
      <w:r w:rsidR="00F92B61">
        <w:rPr>
          <w:rFonts w:eastAsiaTheme="minorEastAsia"/>
        </w:rPr>
        <w:t>7</w:t>
      </w:r>
      <w:r w:rsidR="00344319">
        <w:rPr>
          <w:rFonts w:eastAsiaTheme="minorEastAsia"/>
        </w:rPr>
        <w:t xml:space="preserve"> do 10</w:t>
      </w:r>
      <w:r w:rsidR="00344319">
        <w:rPr>
          <w:rFonts w:eastAsiaTheme="minorEastAsia"/>
          <w:vertAlign w:val="superscript"/>
        </w:rPr>
        <w:t>9</w:t>
      </w:r>
      <w:r w:rsidR="00344319">
        <w:rPr>
          <w:rFonts w:eastAsiaTheme="minorEastAsia"/>
        </w:rPr>
        <w:t xml:space="preserve"> składowa odbita będzie słabsza o prawie 70 dB.</w:t>
      </w:r>
      <w:r w:rsidR="00D11CD5">
        <w:rPr>
          <w:rFonts w:eastAsiaTheme="minorEastAsia"/>
        </w:rPr>
        <w:t xml:space="preserve"> Zatem jej wpływ jest pomijalny.</w:t>
      </w:r>
      <w:r w:rsidR="00B7591E">
        <w:rPr>
          <w:rFonts w:eastAsiaTheme="minorEastAsia"/>
        </w:rPr>
        <w:t xml:space="preserve"> Podobna analiza została przeprowadzona dla składowej oznaczonej kolorem żółtym. Jest to składowa, która może ulec odbiciom od budynków. Dla tej składowej </w:t>
      </w:r>
      <m:oMath>
        <m:r>
          <w:rPr>
            <w:rFonts w:ascii="Cambria Math" w:eastAsiaTheme="minorEastAsia" w:hAnsi="Cambria Math"/>
          </w:rPr>
          <m:t>dτ=</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min</m:t>
            </m:r>
          </m:sub>
        </m:sSub>
        <m:r>
          <w:rPr>
            <w:rFonts w:ascii="Cambria Math" w:eastAsiaTheme="minorEastAsia" w:hAnsi="Cambria Math"/>
          </w:rPr>
          <m:t>=0,13</m:t>
        </m:r>
      </m:oMath>
      <w:r w:rsidR="002E78B4">
        <w:rPr>
          <w:rFonts w:eastAsiaTheme="minorEastAsia"/>
        </w:rPr>
        <w:t>,</w:t>
      </w:r>
      <w:r w:rsidR="00E514AE">
        <w:rPr>
          <w:rFonts w:eastAsiaTheme="minorEastAsia"/>
        </w:rPr>
        <w:t xml:space="preserve"> czyli jest ono znacznie mniejsze od jedności</w:t>
      </w:r>
      <w:r w:rsidR="00C16230">
        <w:rPr>
          <w:rFonts w:eastAsiaTheme="minorEastAsia"/>
        </w:rPr>
        <w:t>,</w:t>
      </w:r>
      <w:r w:rsidR="00E514AE">
        <w:rPr>
          <w:rFonts w:eastAsiaTheme="minorEastAsia"/>
        </w:rPr>
        <w:t xml:space="preserve"> co pozwala uznać, że zaniki interferencyjne są bardzo mało prawdopodobne.</w:t>
      </w:r>
    </w:p>
    <w:p w14:paraId="2F7BC144" w14:textId="1A4A6959" w:rsidR="003C3726" w:rsidRDefault="003C3726" w:rsidP="0053592A">
      <w:pPr>
        <w:pStyle w:val="Nagwek1"/>
      </w:pPr>
      <w:bookmarkStart w:id="7" w:name="_Hlk41773311"/>
      <w:r>
        <w:t>Wymagany stosunek SNR</w:t>
      </w:r>
      <w:bookmarkEnd w:id="7"/>
    </w:p>
    <w:p w14:paraId="7059AA01" w14:textId="77777777" w:rsidR="0053592A" w:rsidRDefault="0053592A" w:rsidP="00AE12D8">
      <w:pPr>
        <w:jc w:val="both"/>
      </w:pPr>
      <w:r>
        <w:t>Ze względu na maksymalną bitową stopę błędów BER=10</w:t>
      </w:r>
      <w:r>
        <w:rPr>
          <w:vertAlign w:val="superscript"/>
        </w:rPr>
        <w:t>-6</w:t>
      </w:r>
      <w:r>
        <w:t xml:space="preserve"> wymagany minimalny stosunek mocy sygnału do szumu może być obliczony w następujący sposób:</w:t>
      </w:r>
    </w:p>
    <w:p w14:paraId="3ADBC99F" w14:textId="22A76AF1" w:rsidR="0053592A" w:rsidRDefault="0053592A" w:rsidP="00AE12D8">
      <w:pPr>
        <w:pStyle w:val="Akapitzlist"/>
        <w:numPr>
          <w:ilvl w:val="0"/>
          <w:numId w:val="5"/>
        </w:numPr>
        <w:jc w:val="both"/>
      </w:pPr>
      <w:r>
        <w:lastRenderedPageBreak/>
        <w:t>O</w:t>
      </w:r>
      <w:r w:rsidR="00613916">
        <w:t>d</w:t>
      </w:r>
      <w:r>
        <w:t>czytanie z wykresu wartości stosunku energii symbolu do gęstości mocy szumu zapewniając</w:t>
      </w:r>
      <w:r w:rsidR="00613916">
        <w:t>ego</w:t>
      </w:r>
      <w:r>
        <w:t xml:space="preserve"> uzyskanie BER=10</w:t>
      </w:r>
      <w:r>
        <w:rPr>
          <w:vertAlign w:val="superscript"/>
        </w:rPr>
        <w:t>-6</w:t>
      </w:r>
      <w:r>
        <w:t xml:space="preserve"> dla modulacji 16 QAM z wykresu:</w:t>
      </w:r>
    </w:p>
    <w:p w14:paraId="1CD2A9E9" w14:textId="77777777" w:rsidR="0053592A" w:rsidRDefault="0053592A" w:rsidP="00F40184">
      <w:pPr>
        <w:keepNext/>
        <w:spacing w:after="0"/>
        <w:jc w:val="center"/>
      </w:pPr>
      <w:r>
        <w:rPr>
          <w:noProof/>
        </w:rPr>
        <w:drawing>
          <wp:inline distT="0" distB="0" distL="0" distR="0" wp14:anchorId="6A6CF01B" wp14:editId="70442ADA">
            <wp:extent cx="4267200" cy="3200400"/>
            <wp:effectExtent l="0" t="0" r="0" b="0"/>
            <wp:docPr id="4" name="Obraz 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_N0.gif"/>
                    <pic:cNvPicPr/>
                  </pic:nvPicPr>
                  <pic:blipFill>
                    <a:blip r:embed="rId13">
                      <a:extLst>
                        <a:ext uri="{28A0092B-C50C-407E-A947-70E740481C1C}">
                          <a14:useLocalDpi xmlns:a14="http://schemas.microsoft.com/office/drawing/2010/main" val="0"/>
                        </a:ext>
                      </a:extLst>
                    </a:blip>
                    <a:stretch>
                      <a:fillRect/>
                    </a:stretch>
                  </pic:blipFill>
                  <pic:spPr>
                    <a:xfrm>
                      <a:off x="0" y="0"/>
                      <a:ext cx="4267200" cy="3200400"/>
                    </a:xfrm>
                    <a:prstGeom prst="rect">
                      <a:avLst/>
                    </a:prstGeom>
                  </pic:spPr>
                </pic:pic>
              </a:graphicData>
            </a:graphic>
          </wp:inline>
        </w:drawing>
      </w:r>
    </w:p>
    <w:p w14:paraId="58CD1E9E" w14:textId="466EFF1C" w:rsidR="0053592A" w:rsidRDefault="0053592A" w:rsidP="0053592A">
      <w:pPr>
        <w:pStyle w:val="Legenda"/>
      </w:pPr>
      <w:r>
        <w:t xml:space="preserve">Rys. </w:t>
      </w:r>
      <w:fldSimple w:instr=" SEQ Rys. \* ARABIC ">
        <w:r w:rsidR="002204A3">
          <w:rPr>
            <w:noProof/>
          </w:rPr>
          <w:t>6</w:t>
        </w:r>
      </w:fldSimple>
      <w:r>
        <w:t>. Wymagany stosunek E</w:t>
      </w:r>
      <w:r>
        <w:rPr>
          <w:vertAlign w:val="subscript"/>
        </w:rPr>
        <w:t>s</w:t>
      </w:r>
      <w:r>
        <w:t>/N</w:t>
      </w:r>
      <w:r>
        <w:rPr>
          <w:vertAlign w:val="subscript"/>
        </w:rPr>
        <w:t>0</w:t>
      </w:r>
      <w:r>
        <w:t xml:space="preserve"> dla różnych modulacji</w:t>
      </w:r>
    </w:p>
    <w:p w14:paraId="501C7E78" w14:textId="77777777" w:rsidR="0053592A" w:rsidRDefault="0053592A" w:rsidP="0053592A">
      <w:pPr>
        <w:pStyle w:val="Akapitzlist"/>
        <w:numPr>
          <w:ilvl w:val="0"/>
          <w:numId w:val="5"/>
        </w:numPr>
      </w:pPr>
      <w:r>
        <w:t>Odczytana z wykresu wartość wynosi 21 dB.</w:t>
      </w:r>
    </w:p>
    <w:p w14:paraId="702CB116" w14:textId="77777777" w:rsidR="0053592A" w:rsidRPr="0085561F" w:rsidRDefault="0053592A" w:rsidP="0053592A">
      <w:pPr>
        <w:pStyle w:val="Akapitzlist"/>
        <w:numPr>
          <w:ilvl w:val="0"/>
          <w:numId w:val="5"/>
        </w:numPr>
      </w:pPr>
      <w:r>
        <w:t xml:space="preserve">Korzystając z zależności: </w:t>
      </w:r>
      <w:r>
        <w:rPr>
          <w:rFonts w:ascii="Arial" w:hAnsi="Arial" w:cs="Arial"/>
          <w:color w:val="222222"/>
          <w:shd w:val="clear" w:color="auto" w:fill="FFFFFF"/>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eastAsiaTheme="minorEastAsia" w:hAnsi="Cambria Math" w:cs="Arial"/>
                  <w:i/>
                </w:rPr>
              </m:ctrlPr>
            </m:fPr>
            <m:num>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s</m:t>
                      </m:r>
                    </m:sub>
                  </m:sSub>
                </m:den>
              </m:f>
              <m:ctrlPr>
                <w:rPr>
                  <w:rFonts w:ascii="Cambria Math" w:hAnsi="Cambria Math"/>
                  <w:i/>
                </w:rPr>
              </m:ctrlPr>
            </m:num>
            <m:den>
              <m:f>
                <m:fPr>
                  <m:ctrlPr>
                    <w:rPr>
                      <w:rFonts w:ascii="Cambria Math" w:hAnsi="Cambria Math"/>
                      <w:i/>
                    </w:rPr>
                  </m:ctrlPr>
                </m:fPr>
                <m:num>
                  <m:r>
                    <w:rPr>
                      <w:rFonts w:ascii="Cambria Math" w:hAnsi="Cambria Math"/>
                    </w:rPr>
                    <m:t>N</m:t>
                  </m:r>
                </m:num>
                <m:den>
                  <m:r>
                    <w:rPr>
                      <w:rFonts w:ascii="Cambria Math" w:hAnsi="Cambria Math"/>
                    </w:rPr>
                    <m:t>B</m:t>
                  </m:r>
                </m:den>
              </m:f>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oMath>
      </m:oMathPara>
    </w:p>
    <w:p w14:paraId="7D927D9E" w14:textId="77777777" w:rsidR="0053592A" w:rsidRPr="00B94B9E" w:rsidRDefault="0053592A" w:rsidP="0053592A">
      <w:pPr>
        <w:pStyle w:val="Akapitzlist"/>
      </w:pPr>
    </w:p>
    <w:p w14:paraId="77EA1480" w14:textId="69A182F5" w:rsidR="0053592A" w:rsidRPr="0085561F" w:rsidRDefault="0053592A" w:rsidP="0053592A">
      <w:pPr>
        <w:pStyle w:val="Akapitzlist"/>
        <w:numPr>
          <w:ilvl w:val="0"/>
          <w:numId w:val="5"/>
        </w:numPr>
      </w:pPr>
      <w:r w:rsidRPr="0085561F">
        <w:rPr>
          <w:rFonts w:eastAsiaTheme="minorEastAsia" w:cstheme="minorHAnsi"/>
        </w:rPr>
        <w:t>Następnie ze względu na fakt, że</w:t>
      </w: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eastAsiaTheme="minorEastAsia" w:hAnsi="Cambria Math" w:cs="Arial"/>
          </w:rPr>
          <m:t>)</m:t>
        </m:r>
      </m:oMath>
      <w:r w:rsidR="009F1067">
        <w:rPr>
          <w:rFonts w:ascii="Arial" w:eastAsiaTheme="minorEastAsia" w:hAnsi="Arial" w:cs="Arial"/>
        </w:rPr>
        <w:t xml:space="preserve">, </w:t>
      </w:r>
      <w:r w:rsidRPr="0085561F">
        <w:rPr>
          <w:rFonts w:eastAsiaTheme="minorEastAsia" w:cstheme="minorHAnsi"/>
        </w:rPr>
        <w:t>otrzymujemy:</w:t>
      </w:r>
    </w:p>
    <w:p w14:paraId="6A216750" w14:textId="77777777" w:rsidR="0053592A" w:rsidRPr="0085561F" w:rsidRDefault="0053592A" w:rsidP="0053592A">
      <w:pPr>
        <w:rPr>
          <w:rFonts w:ascii="Arial" w:eastAsiaTheme="minorEastAsia" w:hAnsi="Arial" w:cs="Arial"/>
        </w:rPr>
      </w:pPr>
      <w:r w:rsidRPr="0085561F">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oMath>
      </m:oMathPara>
    </w:p>
    <w:p w14:paraId="1E8548CC" w14:textId="77777777" w:rsidR="0053592A" w:rsidRPr="0085561F" w:rsidRDefault="0053592A" w:rsidP="0053592A">
      <w:pPr>
        <w:rPr>
          <w:rFonts w:ascii="Arial" w:eastAsiaTheme="minorEastAsia" w:hAnsi="Arial" w:cs="Arial"/>
        </w:rPr>
      </w:pPr>
    </w:p>
    <w:p w14:paraId="7A4680B0"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Wyrażając powyższe równanie w mierze decybelowej:</w:t>
      </w:r>
    </w:p>
    <w:p w14:paraId="7DC3E42F" w14:textId="6B11DFA1" w:rsidR="0053592A" w:rsidRPr="0085561F" w:rsidRDefault="0053592A" w:rsidP="0053592A">
      <w:pPr>
        <w:pStyle w:val="Akapitzlist"/>
        <w:rPr>
          <w:rFonts w:ascii="Arial" w:eastAsiaTheme="minorEastAsia" w:hAnsi="Arial" w:cs="Arial"/>
        </w:rPr>
      </w:pPr>
      <w:r>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d>
            <m:dPr>
              <m:begChr m:val="["/>
              <m:endChr m:val="]"/>
              <m:ctrlPr>
                <w:rPr>
                  <w:rFonts w:ascii="Cambria Math" w:eastAsiaTheme="minorEastAsia" w:hAnsi="Cambria Math" w:cs="Arial"/>
                  <w:i/>
                </w:rPr>
              </m:ctrlPr>
            </m:dPr>
            <m:e>
              <m:r>
                <w:rPr>
                  <w:rFonts w:ascii="Cambria Math" w:eastAsiaTheme="minorEastAsia" w:hAnsi="Cambria Math" w:cs="Arial"/>
                </w:rPr>
                <m:t>dB</m:t>
              </m:r>
            </m:e>
          </m:d>
          <m:r>
            <w:rPr>
              <w:rFonts w:ascii="Cambria Math" w:eastAsiaTheme="minorEastAsia" w:hAnsi="Cambria Math" w:cs="Arial"/>
            </w:rPr>
            <m:t>=SNR+10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oMath>
      </m:oMathPara>
    </w:p>
    <w:p w14:paraId="5F15CFD7" w14:textId="77777777" w:rsidR="0053592A" w:rsidRPr="00B94B9E" w:rsidRDefault="0053592A" w:rsidP="0053592A">
      <w:pPr>
        <w:pStyle w:val="Akapitzlist"/>
        <w:rPr>
          <w:rFonts w:ascii="Arial" w:eastAsiaTheme="minorEastAsia" w:hAnsi="Arial" w:cs="Arial"/>
        </w:rPr>
      </w:pPr>
    </w:p>
    <w:p w14:paraId="62D3532E"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Zatem wymagany stosunek SNR</w:t>
      </w:r>
      <w:r w:rsidRPr="0085561F">
        <w:rPr>
          <w:rFonts w:eastAsiaTheme="minorEastAsia" w:cstheme="minorHAnsi"/>
          <w:vertAlign w:val="subscript"/>
        </w:rPr>
        <w:t>min</w:t>
      </w:r>
      <w:r w:rsidRPr="0085561F">
        <w:rPr>
          <w:rFonts w:eastAsiaTheme="minorEastAsia" w:cstheme="minorHAnsi"/>
        </w:rPr>
        <w:t xml:space="preserve"> może być wyznaczony jako:</w:t>
      </w:r>
    </w:p>
    <w:p w14:paraId="4C5B19FA" w14:textId="02FED376" w:rsidR="00EC74FF" w:rsidRPr="001C0D74" w:rsidRDefault="0053592A" w:rsidP="001C0D74">
      <w:pPr>
        <w:pStyle w:val="Akapitzlist"/>
        <w:rPr>
          <w:rFonts w:ascii="Arial" w:eastAsiaTheme="minorEastAsia" w:hAnsi="Arial" w:cs="Arial"/>
        </w:rPr>
      </w:pPr>
      <w:r>
        <w:rPr>
          <w:rFonts w:ascii="Arial" w:eastAsiaTheme="minorEastAsia" w:hAnsi="Arial" w:cs="Arial"/>
        </w:rPr>
        <w:br/>
      </w:r>
      <m:oMathPara>
        <m:oMath>
          <m:r>
            <w:rPr>
              <w:rFonts w:ascii="Cambria Math" w:eastAsiaTheme="minorEastAsia" w:hAnsi="Cambria Math" w:cs="Arial"/>
            </w:rPr>
            <m:t>SN</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min</m:t>
              </m:r>
            </m:sub>
          </m:sSub>
          <m:r>
            <w:rPr>
              <w:rFonts w:ascii="Cambria Math" w:eastAsiaTheme="minorEastAsia" w:hAnsi="Cambria Math" w:cs="Arial"/>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r>
            <w:rPr>
              <w:rFonts w:ascii="Cambria Math" w:eastAsiaTheme="minorEastAsia" w:hAnsi="Cambria Math" w:cs="Arial"/>
            </w:rPr>
            <m:t>=21-10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28</m:t>
                      </m:r>
                    </m:num>
                    <m:den>
                      <m:r>
                        <w:rPr>
                          <w:rFonts w:ascii="Cambria Math" w:eastAsiaTheme="minorEastAsia" w:hAnsi="Cambria Math" w:cs="Arial"/>
                        </w:rPr>
                        <m:t>80</m:t>
                      </m:r>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(16</m:t>
                      </m:r>
                      <m:ctrlPr>
                        <w:rPr>
                          <w:rFonts w:ascii="Cambria Math" w:hAnsi="Cambria Math"/>
                          <w:i/>
                        </w:rPr>
                      </m:ctrlPr>
                    </m:e>
                  </m:func>
                  <m:r>
                    <w:rPr>
                      <w:rFonts w:ascii="Cambria Math" w:hAnsi="Cambria Math"/>
                    </w:rPr>
                    <m:t>)</m:t>
                  </m:r>
                </m:e>
              </m:d>
              <m:r>
                <w:rPr>
                  <w:rFonts w:ascii="Cambria Math" w:hAnsi="Cambria Math"/>
                </w:rPr>
                <m:t xml:space="preserve">=19,5387 dB </m:t>
              </m:r>
            </m:e>
          </m:func>
        </m:oMath>
      </m:oMathPara>
    </w:p>
    <w:p w14:paraId="621E9E6E" w14:textId="721FE32D" w:rsidR="00365938" w:rsidRDefault="00985CA5" w:rsidP="00413BE4">
      <w:pPr>
        <w:pStyle w:val="Nagwek1"/>
      </w:pPr>
      <w:r>
        <w:t>Tłumienie opadowe</w:t>
      </w:r>
    </w:p>
    <w:p w14:paraId="3BABD144" w14:textId="54051616" w:rsidR="00E42768" w:rsidRDefault="00985CA5" w:rsidP="00985CA5">
      <w:pPr>
        <w:jc w:val="both"/>
      </w:pPr>
      <w:r>
        <w:t xml:space="preserve">Tłumienie opadowe zostało wyznaczone </w:t>
      </w:r>
      <w:r w:rsidR="00EC74FF">
        <w:t>na podstawie</w:t>
      </w:r>
      <w:r w:rsidR="00CE69BD">
        <w:t xml:space="preserve"> </w:t>
      </w:r>
      <w:r w:rsidR="00CE69BD" w:rsidRPr="00CE69BD">
        <w:t>rekomendacji</w:t>
      </w:r>
      <w:r w:rsidR="00EC74FF" w:rsidRPr="00CE69BD">
        <w:t xml:space="preserve"> ITU-R P.837</w:t>
      </w:r>
      <w:r w:rsidR="00CE69BD" w:rsidRPr="00CE69BD">
        <w:t>, ITU-R P.838</w:t>
      </w:r>
      <w:r w:rsidR="00CE69BD">
        <w:t xml:space="preserve"> i</w:t>
      </w:r>
      <w:r w:rsidR="00CE69BD" w:rsidRPr="00CE69BD">
        <w:t xml:space="preserve"> ITU-R P.530</w:t>
      </w:r>
      <w:r w:rsidRPr="00CE69BD">
        <w:t xml:space="preserve"> dla polaryzacji wertykalnej (pozwala ona uzyskać mniejsze tłumienie</w:t>
      </w:r>
      <w:r>
        <w:t xml:space="preserve">). </w:t>
      </w:r>
    </w:p>
    <w:p w14:paraId="5482E6B0" w14:textId="25D60E9C" w:rsidR="00E42768" w:rsidRDefault="00E42768" w:rsidP="00E42768">
      <w:pPr>
        <w:pStyle w:val="Akapitzlist"/>
        <w:numPr>
          <w:ilvl w:val="0"/>
          <w:numId w:val="8"/>
        </w:numPr>
        <w:jc w:val="both"/>
      </w:pPr>
      <w:r>
        <w:lastRenderedPageBreak/>
        <w:t>Na podstawie położenie geograficznego trasy odczytana została intensywność opadów [mm/h] przekraczana w strefach klimatycznych przez 0</w:t>
      </w:r>
      <w:r w:rsidR="0051159F">
        <w:t>,</w:t>
      </w:r>
      <w:r>
        <w:t>01% czasu. Wartość ta</w:t>
      </w:r>
      <w:r w:rsidR="00461908">
        <w:t xml:space="preserve"> wynosi</w:t>
      </w:r>
      <w:r>
        <w:t xml:space="preserve"> </w:t>
      </w:r>
      <w:r w:rsidR="00DD6B6A">
        <w:t>R</w:t>
      </w:r>
      <w:r w:rsidR="007F3001">
        <w:rPr>
          <w:vertAlign w:val="subscript"/>
        </w:rPr>
        <w:t>0</w:t>
      </w:r>
      <w:r w:rsidR="00A649E5">
        <w:rPr>
          <w:vertAlign w:val="subscript"/>
        </w:rPr>
        <w:t>,</w:t>
      </w:r>
      <w:r w:rsidR="007F3001">
        <w:rPr>
          <w:vertAlign w:val="subscript"/>
        </w:rPr>
        <w:t>01</w:t>
      </w:r>
      <w:r w:rsidR="00DD6B6A">
        <w:t>=</w:t>
      </w:r>
      <w:r w:rsidR="007F3001">
        <w:t>26</w:t>
      </w:r>
      <w:r w:rsidR="0051159F">
        <w:t>,</w:t>
      </w:r>
      <w:r w:rsidR="00381A2E">
        <w:t>294</w:t>
      </w:r>
      <w:r>
        <w:t xml:space="preserve"> mm/h.</w:t>
      </w:r>
    </w:p>
    <w:p w14:paraId="55316785" w14:textId="7DFACB0C" w:rsidR="00E42768" w:rsidRDefault="00E42768" w:rsidP="00E42768">
      <w:pPr>
        <w:pStyle w:val="Akapitzlist"/>
        <w:numPr>
          <w:ilvl w:val="0"/>
          <w:numId w:val="8"/>
        </w:numPr>
        <w:jc w:val="both"/>
      </w:pPr>
      <w:r>
        <w:t xml:space="preserve">Dla częstotliwości 25 GHz odczytane zostały współczynniki tłumienia opadowego dla polaryzacji wertykalnej </w:t>
      </w:r>
      <w:r>
        <w:rPr>
          <w:i/>
          <w:iCs/>
        </w:rPr>
        <w:t>k</w:t>
      </w:r>
      <w:r>
        <w:rPr>
          <w:i/>
          <w:iCs/>
          <w:vertAlign w:val="subscript"/>
        </w:rPr>
        <w:t>v</w:t>
      </w:r>
      <w:r>
        <w:rPr>
          <w:i/>
          <w:iCs/>
        </w:rPr>
        <w:t>=</w:t>
      </w:r>
      <w:r>
        <w:t>0</w:t>
      </w:r>
      <w:r w:rsidR="0051159F">
        <w:t>,</w:t>
      </w:r>
      <w:r>
        <w:t xml:space="preserve">1533 oraz </w:t>
      </w:r>
      <w:r>
        <w:rPr>
          <w:i/>
          <w:iCs/>
        </w:rPr>
        <w:t>a</w:t>
      </w:r>
      <w:r>
        <w:rPr>
          <w:i/>
          <w:iCs/>
          <w:vertAlign w:val="subscript"/>
        </w:rPr>
        <w:t>v</w:t>
      </w:r>
      <w:r>
        <w:t>=0</w:t>
      </w:r>
      <w:r w:rsidR="0051159F">
        <w:t>,</w:t>
      </w:r>
      <w:r>
        <w:t>9491.</w:t>
      </w:r>
    </w:p>
    <w:p w14:paraId="2AD6EB00" w14:textId="4CBBDE17" w:rsidR="00DD6B6A" w:rsidRPr="00DD6B6A" w:rsidRDefault="00E42768" w:rsidP="00E42768">
      <w:pPr>
        <w:pStyle w:val="Akapitzlist"/>
        <w:numPr>
          <w:ilvl w:val="0"/>
          <w:numId w:val="8"/>
        </w:numPr>
        <w:jc w:val="both"/>
      </w:pPr>
      <w:r>
        <w:t>Wyznaczone zostało tłumienie właściwe</w:t>
      </w:r>
      <w:r w:rsidR="00563DE9">
        <w:t>:</w:t>
      </w:r>
      <w:r>
        <w:t xml:space="preserve"> </w:t>
      </w:r>
      <m:oMath>
        <m:sSub>
          <m:sSubPr>
            <m:ctrlPr>
              <w:rPr>
                <w:rFonts w:ascii="Cambria Math" w:hAnsi="Cambria Math"/>
                <w:i/>
              </w:rPr>
            </m:ctrlPr>
          </m:sSubPr>
          <m:e>
            <m:r>
              <w:rPr>
                <w:rFonts w:ascii="Cambria Math" w:hAnsi="Cambria Math"/>
              </w:rPr>
              <m:t>γ</m:t>
            </m:r>
          </m:e>
          <m:sub>
            <m:sSub>
              <m:sSubPr>
                <m:ctrlPr>
                  <w:rPr>
                    <w:rFonts w:ascii="Cambria Math" w:hAnsi="Cambria Math"/>
                    <w:i/>
                  </w:rPr>
                </m:ctrlPr>
              </m:sSubPr>
              <m:e>
                <m:r>
                  <w:rPr>
                    <w:rFonts w:ascii="Cambria Math" w:hAnsi="Cambria Math"/>
                  </w:rPr>
                  <m:t>R</m:t>
                </m:r>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dB</m:t>
                        </m:r>
                      </m:num>
                      <m:den>
                        <m:r>
                          <w:rPr>
                            <w:rFonts w:ascii="Cambria Math" w:hAnsi="Cambria Math"/>
                          </w:rPr>
                          <m:t>km</m:t>
                        </m:r>
                      </m:den>
                    </m:f>
                  </m:e>
                </m:d>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α</m:t>
                </m:r>
              </m:e>
              <m:sub>
                <m:r>
                  <w:rPr>
                    <w:rFonts w:ascii="Cambria Math" w:hAnsi="Cambria Math"/>
                  </w:rPr>
                  <m:t>v</m:t>
                </m:r>
              </m:sub>
            </m:sSub>
            <m:r>
              <w:rPr>
                <w:rFonts w:ascii="Cambria Math" w:hAnsi="Cambria Math"/>
              </w:rPr>
              <m:t xml:space="preserve"> </m:t>
            </m:r>
          </m:sup>
        </m:sSup>
        <m:r>
          <w:rPr>
            <w:rFonts w:ascii="Cambria Math" w:eastAsiaTheme="minorEastAsia" w:hAnsi="Cambria Math"/>
          </w:rPr>
          <m:t xml:space="preserve">=3,1661 </m:t>
        </m:r>
        <m:f>
          <m:fPr>
            <m:ctrlPr>
              <w:rPr>
                <w:rFonts w:ascii="Cambria Math" w:eastAsiaTheme="minorEastAsia" w:hAnsi="Cambria Math"/>
                <w:i/>
              </w:rPr>
            </m:ctrlPr>
          </m:fPr>
          <m:num>
            <m:r>
              <w:rPr>
                <w:rFonts w:ascii="Cambria Math" w:eastAsiaTheme="minorEastAsia" w:hAnsi="Cambria Math"/>
              </w:rPr>
              <m:t>dB</m:t>
            </m:r>
          </m:num>
          <m:den>
            <m:r>
              <w:rPr>
                <w:rFonts w:ascii="Cambria Math" w:eastAsiaTheme="minorEastAsia" w:hAnsi="Cambria Math"/>
              </w:rPr>
              <m:t>km</m:t>
            </m:r>
          </m:den>
        </m:f>
        <m:r>
          <w:rPr>
            <w:rFonts w:ascii="Cambria Math" w:eastAsiaTheme="minorEastAsia" w:hAnsi="Cambria Math"/>
          </w:rPr>
          <m:t xml:space="preserve"> </m:t>
        </m:r>
      </m:oMath>
    </w:p>
    <w:p w14:paraId="0141F2B3" w14:textId="77E014C1" w:rsidR="00DD6B6A" w:rsidRPr="00DD6B6A" w:rsidRDefault="00DD6B6A" w:rsidP="004B43B0">
      <w:pPr>
        <w:pStyle w:val="Akapitzlist"/>
        <w:numPr>
          <w:ilvl w:val="0"/>
          <w:numId w:val="8"/>
        </w:numPr>
      </w:pPr>
      <w:r>
        <w:rPr>
          <w:rFonts w:eastAsiaTheme="minorEastAsia"/>
        </w:rPr>
        <w:t>Wyznaczony został współczynnik skrócenia trasy</w:t>
      </w:r>
      <w:r w:rsidR="00563DE9">
        <w:rPr>
          <w:rFonts w:eastAsiaTheme="minorEastAsia"/>
        </w:rPr>
        <w:t>:</w:t>
      </w:r>
      <w:r>
        <w:rPr>
          <w:rFonts w:eastAsiaTheme="minorEastAsia"/>
        </w:rPr>
        <w:t xml:space="preserve"> </w:t>
      </w:r>
      <w:r w:rsidR="004B43B0">
        <w:rPr>
          <w:rFonts w:eastAsiaTheme="minorEastAsia"/>
        </w:rPr>
        <w:br/>
      </w:r>
      <m:oMathPara>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0,477</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0,633</m:t>
                  </m:r>
                </m:sup>
              </m:s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001</m:t>
                  </m:r>
                </m:sub>
                <m:sup>
                  <m:r>
                    <w:rPr>
                      <w:rFonts w:ascii="Cambria Math" w:eastAsiaTheme="minorEastAsia" w:hAnsi="Cambria Math"/>
                    </w:rPr>
                    <m:t>0,073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sup>
              </m:sSubSup>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0,123</m:t>
                  </m:r>
                </m:sup>
              </m:sSup>
              <m:r>
                <w:rPr>
                  <w:rFonts w:ascii="Cambria Math" w:eastAsiaTheme="minorEastAsia" w:hAnsi="Cambria Math"/>
                </w:rPr>
                <m:t>-10,579[1-</m:t>
              </m:r>
              <m:r>
                <m:rPr>
                  <m:sty m:val="p"/>
                </m:rPr>
                <w:rPr>
                  <w:rFonts w:ascii="Cambria Math" w:eastAsiaTheme="minorEastAsia" w:hAnsi="Cambria Math"/>
                </w:rPr>
                <m:t>exp⁡</m:t>
              </m:r>
              <m:r>
                <w:rPr>
                  <w:rFonts w:ascii="Cambria Math" w:eastAsiaTheme="minorEastAsia" w:hAnsi="Cambria Math"/>
                </w:rPr>
                <m:t>(-0,024*d)]</m:t>
              </m:r>
            </m:den>
          </m:f>
          <m:r>
            <w:rPr>
              <w:rFonts w:ascii="Cambria Math" w:eastAsiaTheme="minorEastAsia" w:hAnsi="Cambria Math"/>
            </w:rPr>
            <m:t>=0,5187</m:t>
          </m:r>
        </m:oMath>
      </m:oMathPara>
    </w:p>
    <w:p w14:paraId="598EDAB1" w14:textId="55F89998" w:rsidR="00381A2E" w:rsidRDefault="00E42768" w:rsidP="00E42768">
      <w:pPr>
        <w:pStyle w:val="Akapitzlist"/>
        <w:numPr>
          <w:ilvl w:val="0"/>
          <w:numId w:val="8"/>
        </w:numPr>
        <w:jc w:val="both"/>
      </w:pPr>
      <w:r>
        <w:t xml:space="preserve"> </w:t>
      </w:r>
      <w:r w:rsidR="00DD6B6A">
        <w:t>Wyznaczone zostało tłumienie przekraczane przez 0</w:t>
      </w:r>
      <w:r w:rsidR="0051159F">
        <w:t>,</w:t>
      </w:r>
      <w:r w:rsidR="00DD6B6A">
        <w:t>01% czasu</w:t>
      </w:r>
    </w:p>
    <w:p w14:paraId="7C9B6A6B" w14:textId="13AE8A18" w:rsidR="00E42768" w:rsidRPr="00B5190B" w:rsidRDefault="00CE000E" w:rsidP="00381A2E">
      <w:pPr>
        <w:pStyle w:val="Akapitzlist"/>
        <w:jc w:val="both"/>
      </w:pPr>
      <m:oMathPara>
        <m:oMath>
          <m:sSub>
            <m:sSubPr>
              <m:ctrlPr>
                <w:rPr>
                  <w:rFonts w:ascii="Cambria Math" w:hAnsi="Cambria Math"/>
                  <w:i/>
                </w:rPr>
              </m:ctrlPr>
            </m:sSubPr>
            <m:e>
              <m:r>
                <w:rPr>
                  <w:rFonts w:ascii="Cambria Math" w:hAnsi="Cambria Math"/>
                </w:rPr>
                <m:t>A</m:t>
              </m:r>
            </m:e>
            <m:sub>
              <m:r>
                <w:rPr>
                  <w:rFonts w:ascii="Cambria Math" w:hAnsi="Cambria Math"/>
                </w:rPr>
                <m:t>0,01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R</m:t>
              </m:r>
            </m:sub>
          </m:sSub>
          <m:r>
            <w:rPr>
              <w:rFonts w:ascii="Cambria Math" w:hAnsi="Cambria Math"/>
            </w:rPr>
            <m:t>dr=34,6208</m:t>
          </m:r>
          <m:r>
            <w:rPr>
              <w:rFonts w:ascii="Cambria Math" w:hAnsi="Cambria Math"/>
              <w:color w:val="FF0000"/>
            </w:rPr>
            <m:t xml:space="preserve"> </m:t>
          </m:r>
          <m:r>
            <w:rPr>
              <w:rFonts w:ascii="Cambria Math" w:hAnsi="Cambria Math"/>
            </w:rPr>
            <m:t>dB</m:t>
          </m:r>
        </m:oMath>
      </m:oMathPara>
    </w:p>
    <w:p w14:paraId="23F23BB1" w14:textId="58DE26F2" w:rsidR="00B5190B" w:rsidRDefault="00B5190B" w:rsidP="00563DE9">
      <w:pPr>
        <w:pStyle w:val="Nagwek1"/>
      </w:pPr>
      <w:r>
        <w:t>Tłumienie wywołane przez chmury i mgłę</w:t>
      </w:r>
    </w:p>
    <w:p w14:paraId="5D88F86A" w14:textId="459EB6A1" w:rsidR="00B5190B" w:rsidRDefault="00B5190B" w:rsidP="00AE12D8">
      <w:pPr>
        <w:jc w:val="both"/>
      </w:pPr>
      <w:r>
        <w:t>Ze względu na fakt, że nasza trasa ma niewielki kąt elewacji</w:t>
      </w:r>
      <w:r w:rsidR="00070E7F">
        <w:t>,</w:t>
      </w:r>
      <w:r>
        <w:t xml:space="preserve"> tłumienie wywołane przez </w:t>
      </w:r>
      <w:r w:rsidR="00EF3D71">
        <w:t>chmury</w:t>
      </w:r>
      <w:r>
        <w:t xml:space="preserve"> i mgłę zostało oszacowane na podstawie rekomendacji ITU-R P.840:</w:t>
      </w:r>
    </w:p>
    <w:p w14:paraId="29C07D9B" w14:textId="2260CF12" w:rsidR="00B5190B" w:rsidRPr="00B5190B" w:rsidRDefault="00B5190B" w:rsidP="00B5190B">
      <w:pPr>
        <w:pStyle w:val="Akapitzlist"/>
        <w:numPr>
          <w:ilvl w:val="0"/>
          <w:numId w:val="9"/>
        </w:numPr>
      </w:pPr>
      <w:r>
        <w:t xml:space="preserve">Wyznaczono tłumienność właściwą </w:t>
      </w:r>
      <m:oMath>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=K*M</m:t>
        </m:r>
      </m:oMath>
    </w:p>
    <w:p w14:paraId="76F4A79F" w14:textId="5F5D2106" w:rsidR="00B5190B" w:rsidRPr="00B5190B" w:rsidRDefault="00B5190B" w:rsidP="00B5190B">
      <w:pPr>
        <w:pStyle w:val="Akapitzlist"/>
        <w:numPr>
          <w:ilvl w:val="0"/>
          <w:numId w:val="9"/>
        </w:numPr>
      </w:pPr>
      <w:r>
        <w:rPr>
          <w:rFonts w:eastAsiaTheme="minorEastAsia"/>
        </w:rPr>
        <w:t>M – gęstość chmury [g/m</w:t>
      </w:r>
      <w:r w:rsidRPr="00CD6F0D">
        <w:rPr>
          <w:rFonts w:eastAsiaTheme="minorEastAsia"/>
          <w:vertAlign w:val="superscript"/>
        </w:rPr>
        <w:t>3</w:t>
      </w:r>
      <w:r>
        <w:rPr>
          <w:rFonts w:eastAsiaTheme="minorEastAsia"/>
        </w:rPr>
        <w:t>] typowo 0</w:t>
      </w:r>
      <w:r w:rsidR="003656AE">
        <w:rPr>
          <w:rFonts w:eastAsiaTheme="minorEastAsia"/>
        </w:rPr>
        <w:t>,</w:t>
      </w:r>
      <w:r>
        <w:rPr>
          <w:rFonts w:eastAsiaTheme="minorEastAsia"/>
        </w:rPr>
        <w:t>05 g/m</w:t>
      </w:r>
      <w:r w:rsidRPr="009830EB">
        <w:rPr>
          <w:rFonts w:eastAsiaTheme="minorEastAsia"/>
          <w:vertAlign w:val="superscript"/>
        </w:rPr>
        <w:t>3</w:t>
      </w:r>
    </w:p>
    <w:p w14:paraId="52701F67" w14:textId="5382749D" w:rsidR="00B5190B" w:rsidRPr="00B5190B" w:rsidRDefault="00B5190B" w:rsidP="00B5190B">
      <w:pPr>
        <w:pStyle w:val="Akapitzlist"/>
        <w:numPr>
          <w:ilvl w:val="0"/>
          <w:numId w:val="9"/>
        </w:numPr>
      </w:pPr>
      <w:r>
        <w:rPr>
          <w:rFonts w:eastAsiaTheme="minorEastAsia"/>
        </w:rPr>
        <w:t xml:space="preserve">K zostało wyznaczone jako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0,819f</m:t>
            </m:r>
          </m:num>
          <m:den>
            <m:r>
              <w:rPr>
                <w:rFonts w:ascii="Cambria Math" w:eastAsiaTheme="minorEastAsia" w:hAnsi="Cambria Math"/>
              </w:rPr>
              <m:t>e"(1+n^2 )</m:t>
            </m:r>
          </m:den>
        </m:f>
        <m:r>
          <w:rPr>
            <w:rFonts w:ascii="Cambria Math" w:eastAsiaTheme="minorEastAsia" w:hAnsi="Cambria Math"/>
          </w:rPr>
          <m:t>=0,5731</m:t>
        </m:r>
      </m:oMath>
    </w:p>
    <w:p w14:paraId="65254F24" w14:textId="576B7861" w:rsidR="00B5190B" w:rsidRPr="00C34733" w:rsidRDefault="00C34733" w:rsidP="00B5190B">
      <w:pPr>
        <w:pStyle w:val="Akapitzlist"/>
        <w:numPr>
          <w:ilvl w:val="0"/>
          <w:numId w:val="9"/>
        </w:numPr>
      </w:pPr>
      <w:r>
        <w:rPr>
          <w:rFonts w:eastAsiaTheme="minorEastAsia"/>
        </w:rPr>
        <w:t xml:space="preserve">Całkowite tłumienie wywołane chmurami wyniosło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cloud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c</m:t>
            </m:r>
          </m:sub>
        </m:sSub>
        <m:r>
          <w:rPr>
            <w:rFonts w:ascii="Cambria Math" w:eastAsiaTheme="minorEastAsia" w:hAnsi="Cambria Math"/>
          </w:rPr>
          <m:t>*d=0,5931 dB</m:t>
        </m:r>
      </m:oMath>
    </w:p>
    <w:p w14:paraId="2EC15158" w14:textId="4B05D25F" w:rsidR="00536E66" w:rsidRDefault="00536E66" w:rsidP="00563DE9">
      <w:pPr>
        <w:pStyle w:val="Nagwek1"/>
      </w:pPr>
      <w:r>
        <w:t>Tłumienie wywołane przez gazy atmosferyczne</w:t>
      </w:r>
    </w:p>
    <w:p w14:paraId="39646CCA" w14:textId="207C0452" w:rsidR="00536E66" w:rsidRDefault="00536E66" w:rsidP="00AE12D8">
      <w:pPr>
        <w:jc w:val="both"/>
      </w:pPr>
      <w:r>
        <w:t>Tłumienie wprowadzane przez gazy atmosfery zostało oszacowane na podstawie wykresu zawartego w rekomendacji ITU-R P.676-9, według którego tłumienność</w:t>
      </w:r>
      <w:r w:rsidR="00C30534">
        <w:t xml:space="preserve"> na</w:t>
      </w:r>
      <w:r>
        <w:t xml:space="preserve"> częstotliwościach rzędu 25 GHz wynosi 1</w:t>
      </w:r>
      <w:r w:rsidR="00354C5E">
        <w:t>,</w:t>
      </w:r>
      <w:r>
        <w:t>9*10</w:t>
      </w:r>
      <w:r>
        <w:rPr>
          <w:vertAlign w:val="superscript"/>
        </w:rPr>
        <w:t xml:space="preserve">-1 </w:t>
      </w:r>
      <w:r>
        <w:t>dB/km</w:t>
      </w:r>
      <w:r w:rsidR="00070E7F">
        <w:t>.</w:t>
      </w:r>
      <w:r>
        <w:t xml:space="preserve"> </w:t>
      </w:r>
      <w:r w:rsidR="00070E7F">
        <w:t>P</w:t>
      </w:r>
      <w:r>
        <w:t>ozwala to na wyznaczenie całkowitego tłumieni</w:t>
      </w:r>
      <w:r w:rsidR="005D4DEC">
        <w:t xml:space="preserve">a </w:t>
      </w:r>
      <w:r>
        <w:t>wprowadzone</w:t>
      </w:r>
      <w:r w:rsidR="00031541">
        <w:t>go</w:t>
      </w:r>
      <w:r>
        <w:t xml:space="preserve"> przez t</w:t>
      </w:r>
      <w:r w:rsidR="00031541">
        <w:t>e</w:t>
      </w:r>
      <w:r>
        <w:t xml:space="preserve"> gazy jako:</w:t>
      </w:r>
    </w:p>
    <w:p w14:paraId="1A464D5C" w14:textId="504B30A6" w:rsidR="00536E66" w:rsidRPr="00536E66" w:rsidRDefault="00536E66" w:rsidP="00536E66">
      <m:oMathPara>
        <m:oMath>
          <m:r>
            <w:rPr>
              <w:rFonts w:ascii="Cambria Math" w:hAnsi="Cambria Math"/>
            </w:rPr>
            <m:t>A</m:t>
          </m:r>
          <m:d>
            <m:dPr>
              <m:begChr m:val="["/>
              <m:endChr m:val="]"/>
              <m:ctrlPr>
                <w:rPr>
                  <w:rFonts w:ascii="Cambria Math" w:hAnsi="Cambria Math"/>
                  <w:i/>
                </w:rPr>
              </m:ctrlPr>
            </m:dPr>
            <m:e>
              <m:r>
                <w:rPr>
                  <w:rFonts w:ascii="Cambria Math" w:hAnsi="Cambria Math"/>
                </w:rPr>
                <m:t>dB</m:t>
              </m:r>
            </m:e>
          </m:d>
          <m:r>
            <w:rPr>
              <w:rFonts w:ascii="Cambria Math" w:hAnsi="Cambria Math"/>
            </w:rPr>
            <m:t>=γ*d=0,19*20,7=3,9330 dB</m:t>
          </m:r>
        </m:oMath>
      </m:oMathPara>
    </w:p>
    <w:p w14:paraId="319C21E8" w14:textId="677A33E8" w:rsidR="0095275D" w:rsidRDefault="0095275D" w:rsidP="00563DE9">
      <w:pPr>
        <w:pStyle w:val="Nagwek1"/>
      </w:pPr>
      <w:r>
        <w:t>Tłumienie spowodowane depolaryzacją</w:t>
      </w:r>
    </w:p>
    <w:p w14:paraId="2A0B6032" w14:textId="6E5152F3" w:rsidR="00AE12D8" w:rsidRDefault="00AE12D8" w:rsidP="00AE12D8">
      <w:pPr>
        <w:jc w:val="both"/>
      </w:pPr>
      <w:r>
        <w:t>Prawdopodobieństwo tłumienia depolaryzacyjnego zostało obliczone na podstawie rekomendacji ITU</w:t>
      </w:r>
      <w:r>
        <w:noBreakHyphen/>
        <w:t>R P.530.</w:t>
      </w:r>
      <w:r w:rsidR="005239E3">
        <w:t xml:space="preserve"> Rozważane są dwie kwestie – prawdopodobieństwo depolaryzacji dla czystego powietrza, a także prawdopodobieństwo depolaryzacji powodowane opadami.</w:t>
      </w:r>
    </w:p>
    <w:p w14:paraId="40E833E1" w14:textId="4F0D5BF1" w:rsidR="00C5061E" w:rsidRDefault="00C5061E" w:rsidP="00C5061E">
      <w:pPr>
        <w:pStyle w:val="Akapitzlist"/>
        <w:numPr>
          <w:ilvl w:val="0"/>
          <w:numId w:val="10"/>
        </w:numPr>
        <w:ind w:left="426" w:hanging="426"/>
        <w:jc w:val="both"/>
      </w:pPr>
      <w:r>
        <w:t>Prawdopodobieństwo depolaryzacji dla czystego powietrza</w:t>
      </w:r>
    </w:p>
    <w:p w14:paraId="4E8D0FE8" w14:textId="728C35E8" w:rsidR="00C5061E" w:rsidRDefault="00C5061E" w:rsidP="00C5061E">
      <w:pPr>
        <w:pStyle w:val="Akapitzlist"/>
        <w:numPr>
          <w:ilvl w:val="1"/>
          <w:numId w:val="10"/>
        </w:numPr>
        <w:ind w:left="851" w:hanging="425"/>
        <w:jc w:val="both"/>
      </w:pPr>
      <w:r>
        <w:t xml:space="preserve">Na początku należy obliczyć wartość </w:t>
      </w:r>
      <w:r w:rsidR="007D0C9A">
        <w:t xml:space="preserve">współczynnika dyskryminacji polaryzacji </w:t>
      </w:r>
      <w:r w:rsidR="007D0C9A" w:rsidRPr="007D0C9A">
        <w:t>XPD (</w:t>
      </w:r>
      <w:r w:rsidRPr="007D0C9A">
        <w:t>cross-polar discrimination</w:t>
      </w:r>
      <w:r w:rsidR="007D0C9A" w:rsidRPr="007D0C9A">
        <w:t>)</w:t>
      </w:r>
      <w:r w:rsidR="00E44237" w:rsidRPr="007D0C9A">
        <w:t>:</w:t>
      </w:r>
    </w:p>
    <w:p w14:paraId="0D4E8E15" w14:textId="63156A3E" w:rsidR="00DA7135" w:rsidRPr="00DA7135" w:rsidRDefault="00CE000E" w:rsidP="00C5061E">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 xml:space="preserve">+5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≤35</m:t>
                  </m:r>
                </m:e>
                <m:e>
                  <m:r>
                    <w:rPr>
                      <w:rFonts w:ascii="Cambria Math" w:hAnsi="Cambria Math"/>
                    </w:rPr>
                    <m:t xml:space="preserve">40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&gt;35</m:t>
                  </m:r>
                </m:e>
              </m:eqArr>
            </m:e>
          </m:d>
          <m:r>
            <w:rPr>
              <w:rFonts w:ascii="Cambria Math" w:hAnsi="Cambria Math"/>
            </w:rPr>
            <m:t xml:space="preserve">  </m:t>
          </m:r>
          <m:r>
            <w:rPr>
              <w:rFonts w:ascii="Cambria Math" w:eastAsiaTheme="minorEastAsia" w:hAnsi="Cambria Math"/>
            </w:rPr>
            <m:t>,</m:t>
          </m:r>
        </m:oMath>
      </m:oMathPara>
    </w:p>
    <w:p w14:paraId="1201502D" w14:textId="77777777" w:rsidR="00DA7135" w:rsidRDefault="00DA7135" w:rsidP="00C5061E">
      <w:pPr>
        <w:pStyle w:val="Akapitzlist"/>
        <w:ind w:left="851"/>
        <w:jc w:val="both"/>
        <w:rPr>
          <w:rFonts w:eastAsiaTheme="minorEastAsia"/>
        </w:rPr>
      </w:pPr>
      <w:r w:rsidRPr="00DA7135">
        <w:rPr>
          <w:rFonts w:eastAsiaTheme="minorEastAsia"/>
        </w:rPr>
        <w:t>gdzie XPD</w:t>
      </w:r>
      <w:r w:rsidRPr="00DA7135">
        <w:rPr>
          <w:rFonts w:eastAsiaTheme="minorEastAsia"/>
          <w:vertAlign w:val="subscript"/>
        </w:rPr>
        <w:t>g</w:t>
      </w:r>
      <w:r w:rsidRPr="00DA7135">
        <w:rPr>
          <w:rFonts w:eastAsiaTheme="minorEastAsia"/>
        </w:rPr>
        <w:t xml:space="preserve"> to </w:t>
      </w:r>
      <w:r>
        <w:rPr>
          <w:rFonts w:eastAsiaTheme="minorEastAsia"/>
        </w:rPr>
        <w:t>minimalna gwarantowana przez producenta anteny wartość XPD.</w:t>
      </w:r>
    </w:p>
    <w:p w14:paraId="687373FD" w14:textId="072E52FF" w:rsidR="00C5061E" w:rsidRPr="00DA7135" w:rsidRDefault="00DA7135" w:rsidP="00B45AD9">
      <w:pPr>
        <w:pStyle w:val="Akapitzlist"/>
        <w:spacing w:after="80"/>
        <w:ind w:left="851"/>
        <w:contextualSpacing w:val="0"/>
        <w:jc w:val="both"/>
        <w:rPr>
          <w:rFonts w:eastAsiaTheme="minorEastAsia"/>
        </w:rPr>
      </w:pPr>
      <w:r>
        <w:rPr>
          <w:rFonts w:eastAsiaTheme="minorEastAsia"/>
        </w:rPr>
        <w:t xml:space="preserve">W naszym przypadku </w:t>
      </w:r>
      <w:r w:rsidRPr="00DA7135">
        <w:rPr>
          <w:rFonts w:eastAsiaTheme="minorEastAsia"/>
        </w:rPr>
        <w:t>XPD</w:t>
      </w:r>
      <w:r w:rsidRPr="00DA7135">
        <w:rPr>
          <w:rFonts w:eastAsiaTheme="minorEastAsia"/>
          <w:vertAlign w:val="subscript"/>
        </w:rPr>
        <w:t>g</w:t>
      </w:r>
      <w:r>
        <w:rPr>
          <w:rFonts w:eastAsiaTheme="minorEastAsia"/>
        </w:rPr>
        <w:t xml:space="preserve"> wynosi 32 dB, zatem </w:t>
      </w:r>
      <w:r w:rsidR="007D0C9A" w:rsidRPr="00DA7135">
        <w:rPr>
          <w:rFonts w:eastAsiaTheme="minorEastAsia"/>
        </w:rPr>
        <w:t>XPD</w:t>
      </w:r>
      <w:r w:rsidR="007D0C9A">
        <w:rPr>
          <w:rFonts w:eastAsiaTheme="minorEastAsia"/>
          <w:vertAlign w:val="subscript"/>
        </w:rPr>
        <w:t>0</w:t>
      </w:r>
      <w:r w:rsidR="007D0C9A">
        <w:rPr>
          <w:rFonts w:eastAsiaTheme="minorEastAsia"/>
        </w:rPr>
        <w:t xml:space="preserve"> jest równe 37 dB.</w:t>
      </w:r>
    </w:p>
    <w:p w14:paraId="1052E363" w14:textId="5E452119" w:rsidR="00C5061E" w:rsidRDefault="00B45AD9" w:rsidP="00C5061E">
      <w:pPr>
        <w:pStyle w:val="Akapitzlist"/>
        <w:numPr>
          <w:ilvl w:val="1"/>
          <w:numId w:val="10"/>
        </w:numPr>
        <w:ind w:left="851" w:hanging="425"/>
        <w:jc w:val="both"/>
      </w:pPr>
      <w:r>
        <w:t>Kolejnym krokiem jest policzenie</w:t>
      </w:r>
      <w:r w:rsidR="00857C27">
        <w:t xml:space="preserve"> parametru opisującego wielodrogowość</w:t>
      </w:r>
      <w:r>
        <w:t>:</w:t>
      </w:r>
    </w:p>
    <w:p w14:paraId="6D1494D6" w14:textId="256B701E" w:rsidR="00B45AD9" w:rsidRPr="00FC1427" w:rsidRDefault="00B45AD9" w:rsidP="00B45AD9">
      <w:pPr>
        <w:pStyle w:val="Akapitzlist"/>
        <w:ind w:left="851"/>
        <w:jc w:val="both"/>
        <w:rPr>
          <w:rFonts w:eastAsiaTheme="minorEastAsia"/>
        </w:rPr>
      </w:pPr>
      <m:oMathPara>
        <m:oMath>
          <m:r>
            <w:rPr>
              <w:rFonts w:ascii="Cambria Math" w:hAnsi="Cambria Math"/>
            </w:rPr>
            <m:t>η=1-</m:t>
          </m:r>
          <m:sSup>
            <m:sSupPr>
              <m:ctrlPr>
                <w:rPr>
                  <w:rFonts w:ascii="Cambria Math" w:hAnsi="Cambria Math"/>
                  <w:i/>
                </w:rPr>
              </m:ctrlPr>
            </m:sSupPr>
            <m:e>
              <m:r>
                <w:rPr>
                  <w:rFonts w:ascii="Cambria Math" w:hAnsi="Cambria Math"/>
                </w:rPr>
                <m:t>e</m:t>
              </m:r>
            </m:e>
            <m:sup>
              <m:r>
                <w:rPr>
                  <w:rFonts w:ascii="Cambria Math" w:hAnsi="Cambria Math"/>
                </w:rPr>
                <m:t>-0,2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0</m:t>
                          </m:r>
                        </m:sub>
                      </m:sSub>
                    </m:e>
                  </m:d>
                </m:e>
                <m:sup>
                  <m:r>
                    <w:rPr>
                      <w:rFonts w:ascii="Cambria Math" w:hAnsi="Cambria Math"/>
                    </w:rPr>
                    <m:t>0,75</m:t>
                  </m:r>
                </m:sup>
              </m:sSup>
            </m:sup>
          </m:sSup>
          <m:r>
            <w:rPr>
              <w:rFonts w:ascii="Cambria Math" w:eastAsiaTheme="minorEastAsia" w:hAnsi="Cambria Math"/>
            </w:rPr>
            <m:t>,</m:t>
          </m:r>
        </m:oMath>
      </m:oMathPara>
    </w:p>
    <w:p w14:paraId="25C68B75" w14:textId="5D153C62" w:rsidR="00FC1427" w:rsidRDefault="00FC1427" w:rsidP="00B45AD9">
      <w:pPr>
        <w:pStyle w:val="Akapitzlist"/>
        <w:ind w:left="851"/>
        <w:jc w:val="both"/>
      </w:pPr>
      <w:r>
        <w:t>gdzie P</w:t>
      </w:r>
      <w:r w:rsidRPr="00FC1427">
        <w:rPr>
          <w:vertAlign w:val="subscript"/>
        </w:rPr>
        <w:t>0</w:t>
      </w:r>
      <w:r>
        <w:t xml:space="preserve"> = p</w:t>
      </w:r>
      <w:r w:rsidRPr="00FC1427">
        <w:rPr>
          <w:vertAlign w:val="subscript"/>
        </w:rPr>
        <w:t>w</w:t>
      </w:r>
      <w:r>
        <w:t>/100</w:t>
      </w:r>
      <w:r w:rsidR="00D5550F">
        <w:t>.</w:t>
      </w:r>
    </w:p>
    <w:p w14:paraId="12BA62B5" w14:textId="40C6544A" w:rsidR="00D5550F" w:rsidRDefault="00D5550F" w:rsidP="006828EC">
      <w:pPr>
        <w:pStyle w:val="Akapitzlist"/>
        <w:spacing w:after="80"/>
        <w:ind w:left="851"/>
        <w:contextualSpacing w:val="0"/>
        <w:jc w:val="both"/>
      </w:pPr>
      <w:r>
        <w:t>p</w:t>
      </w:r>
      <w:r w:rsidRPr="00D5550F">
        <w:rPr>
          <w:vertAlign w:val="subscript"/>
        </w:rPr>
        <w:t>w</w:t>
      </w:r>
      <w:r>
        <w:t xml:space="preserve"> zostało obliczone w punkcie </w:t>
      </w:r>
      <w:r w:rsidRPr="00D5550F">
        <w:rPr>
          <w:i/>
          <w:iCs/>
        </w:rPr>
        <w:t>Głębokość zaników wielodrogowych</w:t>
      </w:r>
      <w:r>
        <w:t xml:space="preserve"> i wynosi 0</w:t>
      </w:r>
      <w:r w:rsidR="00597BD3">
        <w:t>,</w:t>
      </w:r>
      <w:r>
        <w:t>0692. Stąd η = 8</w:t>
      </w:r>
      <w:r w:rsidR="00597BD3">
        <w:t>,</w:t>
      </w:r>
      <w:r>
        <w:t>5</w:t>
      </w:r>
      <w:r w:rsidR="003F02F2">
        <w:t>251</w:t>
      </w:r>
      <w:r>
        <w:t>*10</w:t>
      </w:r>
      <w:r w:rsidRPr="00D5550F">
        <w:rPr>
          <w:vertAlign w:val="superscript"/>
        </w:rPr>
        <w:t>-4</w:t>
      </w:r>
      <w:r>
        <w:t>.</w:t>
      </w:r>
    </w:p>
    <w:p w14:paraId="139C6657" w14:textId="77777777" w:rsidR="00B5745C" w:rsidRDefault="00B5745C" w:rsidP="006828EC">
      <w:pPr>
        <w:pStyle w:val="Akapitzlist"/>
        <w:spacing w:after="80"/>
        <w:ind w:left="851"/>
        <w:contextualSpacing w:val="0"/>
        <w:jc w:val="both"/>
      </w:pPr>
    </w:p>
    <w:p w14:paraId="6686F86B" w14:textId="6519C300" w:rsidR="00B45AD9" w:rsidRDefault="006828EC" w:rsidP="00C5061E">
      <w:pPr>
        <w:pStyle w:val="Akapitzlist"/>
        <w:numPr>
          <w:ilvl w:val="1"/>
          <w:numId w:val="10"/>
        </w:numPr>
        <w:ind w:left="851" w:hanging="425"/>
        <w:jc w:val="both"/>
      </w:pPr>
      <w:r>
        <w:lastRenderedPageBreak/>
        <w:t>Następnie obliczono wartość Q:</w:t>
      </w:r>
    </w:p>
    <w:p w14:paraId="285AB3EA" w14:textId="1BDB5EA0" w:rsidR="00E9563F" w:rsidRPr="003F02F2" w:rsidRDefault="00E9563F" w:rsidP="00E9563F">
      <w:pPr>
        <w:pStyle w:val="Akapitzlist"/>
        <w:ind w:left="851"/>
        <w:jc w:val="both"/>
        <w:rPr>
          <w:rFonts w:eastAsiaTheme="minorEastAsia"/>
        </w:rPr>
      </w:pPr>
      <m:oMathPara>
        <m:oMath>
          <m:r>
            <w:rPr>
              <w:rFonts w:ascii="Cambria Math" w:hAnsi="Cambria Math"/>
            </w:rPr>
            <m:t>Q=-10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XP</m:t>
                          </m:r>
                        </m:sub>
                      </m:sSub>
                      <m:r>
                        <w:rPr>
                          <w:rFonts w:ascii="Cambria Math" w:hAnsi="Cambria Math"/>
                        </w:rPr>
                        <m:t>η</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e>
              </m:d>
            </m:e>
          </m:func>
        </m:oMath>
      </m:oMathPara>
    </w:p>
    <w:p w14:paraId="49C9E8F4" w14:textId="57B42183" w:rsidR="003F02F2" w:rsidRDefault="003F02F2" w:rsidP="001E4C08">
      <w:pPr>
        <w:pStyle w:val="Akapitzlist"/>
        <w:spacing w:after="80"/>
        <w:ind w:left="851"/>
        <w:contextualSpacing w:val="0"/>
        <w:jc w:val="both"/>
      </w:pPr>
      <w:r>
        <w:t>W przypadku jednej anteny nadawczej wartość k</w:t>
      </w:r>
      <w:r w:rsidRPr="003F02F2">
        <w:rPr>
          <w:vertAlign w:val="subscript"/>
        </w:rPr>
        <w:t>XP</w:t>
      </w:r>
      <w:r>
        <w:t xml:space="preserve"> wynosi 0</w:t>
      </w:r>
      <w:r w:rsidR="00597BD3">
        <w:t>,</w:t>
      </w:r>
      <w:r>
        <w:t>7, zatem Q = 0,6401</w:t>
      </w:r>
      <w:r w:rsidR="001E4C08">
        <w:t>.</w:t>
      </w:r>
    </w:p>
    <w:p w14:paraId="321AD26D" w14:textId="0FA361E4" w:rsidR="006828EC" w:rsidRDefault="001E4C08" w:rsidP="00C5061E">
      <w:pPr>
        <w:pStyle w:val="Akapitzlist"/>
        <w:numPr>
          <w:ilvl w:val="1"/>
          <w:numId w:val="10"/>
        </w:numPr>
        <w:ind w:left="851" w:hanging="425"/>
        <w:jc w:val="both"/>
      </w:pPr>
      <w:r>
        <w:t>Kolejnym krokiem było obliczenie wartości parametru C:</w:t>
      </w:r>
    </w:p>
    <w:p w14:paraId="09EF26EC" w14:textId="41A3325D" w:rsidR="00FB414E" w:rsidRDefault="00FB414E" w:rsidP="00005421">
      <w:pPr>
        <w:pStyle w:val="Akapitzlist"/>
        <w:spacing w:after="80"/>
        <w:ind w:left="851"/>
        <w:contextualSpacing w:val="0"/>
        <w:jc w:val="both"/>
      </w:pPr>
      <m:oMathPara>
        <m:oMath>
          <m:r>
            <w:rPr>
              <w:rFonts w:ascii="Cambria Math" w:hAnsi="Cambria Math"/>
            </w:rPr>
            <m:t>C=</m:t>
          </m:r>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+Q=37,6401</m:t>
          </m:r>
        </m:oMath>
      </m:oMathPara>
    </w:p>
    <w:p w14:paraId="007CD0D1" w14:textId="798ECF28" w:rsidR="001E4C08" w:rsidRDefault="00FB414E" w:rsidP="00C5061E">
      <w:pPr>
        <w:pStyle w:val="Akapitzlist"/>
        <w:numPr>
          <w:ilvl w:val="1"/>
          <w:numId w:val="10"/>
        </w:numPr>
        <w:ind w:left="851" w:hanging="425"/>
        <w:jc w:val="both"/>
      </w:pPr>
      <w:r>
        <w:t>Następnie policzono prawdopodobieństwo</w:t>
      </w:r>
      <w:r w:rsidR="000108F2">
        <w:t xml:space="preserve"> niedostępności łącza</w:t>
      </w:r>
      <w:r>
        <w:t xml:space="preserve"> (</w:t>
      </w:r>
      <w:r w:rsidR="00005421">
        <w:t>probability of outage) P</w:t>
      </w:r>
      <w:r w:rsidR="00005421" w:rsidRPr="00005421">
        <w:rPr>
          <w:vertAlign w:val="subscript"/>
        </w:rPr>
        <w:t>XP</w:t>
      </w:r>
      <w:r w:rsidR="00005421">
        <w:t xml:space="preserve"> spowodowanego wystąpieniem polaryzacji skrośnej dla czystego powietrza:</w:t>
      </w:r>
    </w:p>
    <w:p w14:paraId="32887362" w14:textId="7783541B" w:rsidR="00005421" w:rsidRPr="00005421" w:rsidRDefault="00CE000E" w:rsidP="00005421">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XP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XPD</m:t>
                      </m:r>
                    </m:sub>
                  </m:sSub>
                </m:num>
                <m:den>
                  <m:r>
                    <w:rPr>
                      <w:rFonts w:ascii="Cambria Math" w:hAnsi="Cambria Math"/>
                    </w:rPr>
                    <m:t>10</m:t>
                  </m:r>
                </m:den>
              </m:f>
            </m:sup>
          </m:sSup>
          <m:r>
            <w:rPr>
              <w:rFonts w:ascii="Cambria Math" w:hAnsi="Cambria Math"/>
            </w:rPr>
            <m:t xml:space="preserve"> </m:t>
          </m:r>
          <m:r>
            <w:rPr>
              <w:rFonts w:ascii="Cambria Math" w:eastAsiaTheme="minorEastAsia" w:hAnsi="Cambria Math"/>
            </w:rPr>
            <m:t>,</m:t>
          </m:r>
          <m:r>
            <w:rPr>
              <w:rFonts w:ascii="Cambria Math" w:hAnsi="Cambria Math"/>
            </w:rPr>
            <m:t xml:space="preserve"> </m:t>
          </m:r>
        </m:oMath>
      </m:oMathPara>
    </w:p>
    <w:p w14:paraId="043E7D0F" w14:textId="7F9957CF" w:rsidR="00005421" w:rsidRDefault="00005421" w:rsidP="00005421">
      <w:pPr>
        <w:pStyle w:val="Akapitzlist"/>
        <w:ind w:left="851"/>
        <w:jc w:val="both"/>
        <w:rPr>
          <w:rFonts w:eastAsiaTheme="minorEastAsia"/>
        </w:rPr>
      </w:pPr>
      <w:r>
        <w:rPr>
          <w:rFonts w:eastAsiaTheme="minorEastAsia"/>
        </w:rPr>
        <w:t>gdzie M</w:t>
      </w:r>
      <w:r w:rsidRPr="00005421">
        <w:rPr>
          <w:rFonts w:eastAsiaTheme="minorEastAsia"/>
          <w:vertAlign w:val="subscript"/>
        </w:rPr>
        <w:t>XPD</w:t>
      </w:r>
      <w:r>
        <w:rPr>
          <w:rFonts w:eastAsiaTheme="minorEastAsia"/>
        </w:rPr>
        <w:t xml:space="preserve"> [dB] jest </w:t>
      </w:r>
    </w:p>
    <w:p w14:paraId="38CAA8CB" w14:textId="30C2DC33" w:rsidR="00825EA7" w:rsidRDefault="00CE000E"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XPD</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                       bez XPIC (cross polar interference canceller)</m:t>
                  </m:r>
                </m:e>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+XPIF      z XPIC (cross polar interference canceller) </m:t>
                  </m:r>
                </m:e>
              </m:eqArr>
            </m:e>
          </m:d>
        </m:oMath>
      </m:oMathPara>
    </w:p>
    <w:p w14:paraId="0DDD4470" w14:textId="3BF1A5F9" w:rsidR="006D4DFB" w:rsidRDefault="006D4DFB" w:rsidP="00005421">
      <w:pPr>
        <w:pStyle w:val="Akapitzlist"/>
        <w:ind w:left="851"/>
        <w:jc w:val="both"/>
        <w:rPr>
          <w:rFonts w:eastAsiaTheme="minorEastAsia"/>
        </w:rPr>
      </w:pPr>
      <w:r>
        <w:rPr>
          <w:rFonts w:eastAsiaTheme="minorEastAsia"/>
        </w:rPr>
        <w:t>Do określenia wartości C</w:t>
      </w:r>
      <w:r w:rsidRPr="006D4DFB">
        <w:rPr>
          <w:rFonts w:eastAsiaTheme="minorEastAsia"/>
          <w:vertAlign w:val="subscript"/>
        </w:rPr>
        <w:t>0</w:t>
      </w:r>
      <w:r>
        <w:rPr>
          <w:rFonts w:eastAsiaTheme="minorEastAsia"/>
        </w:rPr>
        <w:t>/I założono, że poziom mocy zakłóceń jest o 10 dB mniejszy od poziomu mocy szumu, zatem C</w:t>
      </w:r>
      <w:r w:rsidRPr="006D4DFB">
        <w:rPr>
          <w:rFonts w:eastAsiaTheme="minorEastAsia"/>
          <w:vertAlign w:val="subscript"/>
        </w:rPr>
        <w:t>0</w:t>
      </w:r>
      <w:r>
        <w:rPr>
          <w:rFonts w:eastAsiaTheme="minorEastAsia"/>
        </w:rPr>
        <w:t xml:space="preserve">/I = </w:t>
      </w:r>
      <w:r w:rsidRPr="006D4DFB">
        <w:rPr>
          <w:rFonts w:eastAsiaTheme="minorEastAsia"/>
        </w:rPr>
        <w:t>19</w:t>
      </w:r>
      <w:r w:rsidR="00597BD3">
        <w:rPr>
          <w:rFonts w:eastAsiaTheme="minorEastAsia"/>
        </w:rPr>
        <w:t>,</w:t>
      </w:r>
      <w:r w:rsidRPr="006D4DFB">
        <w:rPr>
          <w:rFonts w:eastAsiaTheme="minorEastAsia"/>
        </w:rPr>
        <w:t>5387</w:t>
      </w:r>
      <w:r>
        <w:rPr>
          <w:rFonts w:eastAsiaTheme="minorEastAsia"/>
        </w:rPr>
        <w:t xml:space="preserve"> + 10 = 2</w:t>
      </w:r>
      <w:r w:rsidRPr="006D4DFB">
        <w:rPr>
          <w:rFonts w:eastAsiaTheme="minorEastAsia"/>
        </w:rPr>
        <w:t>9</w:t>
      </w:r>
      <w:r w:rsidR="00597BD3">
        <w:rPr>
          <w:rFonts w:eastAsiaTheme="minorEastAsia"/>
        </w:rPr>
        <w:t>,</w:t>
      </w:r>
      <w:r w:rsidRPr="006D4DFB">
        <w:rPr>
          <w:rFonts w:eastAsiaTheme="minorEastAsia"/>
        </w:rPr>
        <w:t>5387</w:t>
      </w:r>
      <w:r>
        <w:rPr>
          <w:rFonts w:eastAsiaTheme="minorEastAsia"/>
        </w:rPr>
        <w:t>. W przypadku naszego systemu nie stosuje się XPIC, zatem M</w:t>
      </w:r>
      <w:r w:rsidRPr="006D4DFB">
        <w:rPr>
          <w:rFonts w:eastAsiaTheme="minorEastAsia"/>
          <w:vertAlign w:val="subscript"/>
        </w:rPr>
        <w:t>XPD</w:t>
      </w:r>
      <w:r>
        <w:rPr>
          <w:rFonts w:eastAsiaTheme="minorEastAsia"/>
        </w:rPr>
        <w:t xml:space="preserve"> = </w:t>
      </w:r>
      <w:r w:rsidRPr="006D4DFB">
        <w:rPr>
          <w:rFonts w:eastAsiaTheme="minorEastAsia"/>
        </w:rPr>
        <w:t>8</w:t>
      </w:r>
      <w:r w:rsidR="00597BD3">
        <w:rPr>
          <w:rFonts w:eastAsiaTheme="minorEastAsia"/>
        </w:rPr>
        <w:t>,</w:t>
      </w:r>
      <w:r w:rsidRPr="006D4DFB">
        <w:rPr>
          <w:rFonts w:eastAsiaTheme="minorEastAsia"/>
        </w:rPr>
        <w:t>1014</w:t>
      </w:r>
      <w:r>
        <w:rPr>
          <w:rFonts w:eastAsiaTheme="minorEastAsia"/>
        </w:rPr>
        <w:t xml:space="preserve"> dB.</w:t>
      </w:r>
    </w:p>
    <w:p w14:paraId="4499E525" w14:textId="157519AD" w:rsidR="00304687" w:rsidRPr="006D4DFB" w:rsidRDefault="00304687" w:rsidP="00005421">
      <w:pPr>
        <w:pStyle w:val="Akapitzlist"/>
        <w:ind w:left="851"/>
        <w:jc w:val="both"/>
        <w:rPr>
          <w:rFonts w:eastAsiaTheme="minorEastAsia"/>
        </w:rPr>
      </w:pPr>
      <w:r>
        <w:rPr>
          <w:rFonts w:eastAsiaTheme="minorEastAsia"/>
        </w:rPr>
        <w:t>W związku z tym wartość P</w:t>
      </w:r>
      <w:r w:rsidRPr="00304687">
        <w:rPr>
          <w:rFonts w:eastAsiaTheme="minorEastAsia"/>
          <w:vertAlign w:val="subscript"/>
        </w:rPr>
        <w:t>XP</w:t>
      </w:r>
      <w:r>
        <w:rPr>
          <w:rFonts w:eastAsiaTheme="minorEastAsia"/>
        </w:rPr>
        <w:t xml:space="preserve"> wynosi </w:t>
      </w:r>
      <w:r w:rsidRPr="00304687">
        <w:rPr>
          <w:rFonts w:eastAsiaTheme="minorEastAsia"/>
        </w:rPr>
        <w:t>1</w:t>
      </w:r>
      <w:r w:rsidR="00597BD3">
        <w:rPr>
          <w:rFonts w:eastAsiaTheme="minorEastAsia"/>
        </w:rPr>
        <w:t>,</w:t>
      </w:r>
      <w:r w:rsidRPr="00304687">
        <w:rPr>
          <w:rFonts w:eastAsiaTheme="minorEastAsia"/>
        </w:rPr>
        <w:t>0707</w:t>
      </w:r>
      <w:r>
        <w:rPr>
          <w:rFonts w:eastAsiaTheme="minorEastAsia"/>
        </w:rPr>
        <w:t>*10</w:t>
      </w:r>
      <w:r w:rsidRPr="00304687">
        <w:rPr>
          <w:rFonts w:eastAsiaTheme="minorEastAsia"/>
          <w:vertAlign w:val="superscript"/>
        </w:rPr>
        <w:t>-4</w:t>
      </w:r>
      <w:r>
        <w:rPr>
          <w:rFonts w:eastAsiaTheme="minorEastAsia"/>
        </w:rPr>
        <w:t xml:space="preserve"> = </w:t>
      </w:r>
      <w:r w:rsidRPr="00304687">
        <w:rPr>
          <w:rFonts w:eastAsiaTheme="minorEastAsia"/>
        </w:rPr>
        <w:t>0</w:t>
      </w:r>
      <w:r w:rsidR="00597BD3">
        <w:rPr>
          <w:rFonts w:eastAsiaTheme="minorEastAsia"/>
        </w:rPr>
        <w:t>,</w:t>
      </w:r>
      <w:r w:rsidRPr="00304687">
        <w:rPr>
          <w:rFonts w:eastAsiaTheme="minorEastAsia"/>
        </w:rPr>
        <w:t>0107</w:t>
      </w:r>
      <w:r>
        <w:rPr>
          <w:rFonts w:eastAsiaTheme="minorEastAsia"/>
        </w:rPr>
        <w:t>%</w:t>
      </w:r>
    </w:p>
    <w:p w14:paraId="40A2D186" w14:textId="77777777" w:rsidR="00AC4CB9" w:rsidRPr="00005421" w:rsidRDefault="00AC4CB9" w:rsidP="00005421">
      <w:pPr>
        <w:pStyle w:val="Akapitzlist"/>
        <w:ind w:left="851"/>
        <w:jc w:val="both"/>
        <w:rPr>
          <w:rFonts w:eastAsiaTheme="minorEastAsia"/>
        </w:rPr>
      </w:pPr>
    </w:p>
    <w:p w14:paraId="67C06BB7" w14:textId="77777777" w:rsidR="00005421" w:rsidRPr="00DA7135" w:rsidRDefault="00005421" w:rsidP="00C5061E">
      <w:pPr>
        <w:pStyle w:val="Akapitzlist"/>
        <w:numPr>
          <w:ilvl w:val="1"/>
          <w:numId w:val="10"/>
        </w:numPr>
        <w:ind w:left="851" w:hanging="425"/>
        <w:jc w:val="both"/>
      </w:pPr>
    </w:p>
    <w:p w14:paraId="32CD01C9" w14:textId="56013033" w:rsidR="00C5061E" w:rsidRDefault="00C5061E" w:rsidP="00C5061E">
      <w:pPr>
        <w:pStyle w:val="Akapitzlist"/>
        <w:numPr>
          <w:ilvl w:val="0"/>
          <w:numId w:val="10"/>
        </w:numPr>
        <w:ind w:left="426" w:hanging="426"/>
        <w:jc w:val="both"/>
      </w:pPr>
      <w:r>
        <w:t>Prawdopodobieństwo depolaryzacji powodowane opadami</w:t>
      </w:r>
    </w:p>
    <w:p w14:paraId="06A2EE25" w14:textId="156FD529" w:rsidR="0033249D" w:rsidRDefault="00274A67" w:rsidP="00A24952">
      <w:pPr>
        <w:pStyle w:val="Akapitzlist"/>
        <w:numPr>
          <w:ilvl w:val="1"/>
          <w:numId w:val="10"/>
        </w:numPr>
        <w:spacing w:after="40"/>
        <w:ind w:left="850" w:hanging="425"/>
        <w:contextualSpacing w:val="0"/>
        <w:jc w:val="both"/>
      </w:pPr>
      <w:r>
        <w:t>W pierwszym kroku należy ustalić wartość A</w:t>
      </w:r>
      <w:r w:rsidRPr="00274A67">
        <w:rPr>
          <w:vertAlign w:val="subscript"/>
        </w:rPr>
        <w:t>0</w:t>
      </w:r>
      <w:r w:rsidR="00597BD3">
        <w:rPr>
          <w:vertAlign w:val="subscript"/>
        </w:rPr>
        <w:t>,</w:t>
      </w:r>
      <w:r w:rsidRPr="00274A67">
        <w:rPr>
          <w:vertAlign w:val="subscript"/>
        </w:rPr>
        <w:t>01</w:t>
      </w:r>
      <w:r>
        <w:t xml:space="preserve"> [dB]. Wynosi ona </w:t>
      </w:r>
      <w:r w:rsidR="00B5745C" w:rsidRPr="00B5745C">
        <w:t>34,6208</w:t>
      </w:r>
      <w:r>
        <w:t xml:space="preserve"> dB, co zostało policzone w punkcie </w:t>
      </w:r>
      <w:r w:rsidRPr="00274A67">
        <w:rPr>
          <w:i/>
          <w:iCs/>
        </w:rPr>
        <w:t>Tłumienie opadowe</w:t>
      </w:r>
      <w:r>
        <w:t>.</w:t>
      </w:r>
    </w:p>
    <w:p w14:paraId="49B0DD18" w14:textId="11D2E525" w:rsidR="00A24952" w:rsidRDefault="00A24952" w:rsidP="0033249D">
      <w:pPr>
        <w:pStyle w:val="Akapitzlist"/>
        <w:numPr>
          <w:ilvl w:val="1"/>
          <w:numId w:val="10"/>
        </w:numPr>
        <w:ind w:left="851" w:hanging="425"/>
        <w:jc w:val="both"/>
      </w:pPr>
      <w:r>
        <w:t>Następnie należy wyznaczyć wartość A</w:t>
      </w:r>
      <w:r w:rsidRPr="00A24952">
        <w:rPr>
          <w:vertAlign w:val="subscript"/>
        </w:rPr>
        <w:t>p</w:t>
      </w:r>
      <w:r>
        <w:t xml:space="preserve"> na podstawie następującego wzoru:</w:t>
      </w:r>
    </w:p>
    <w:p w14:paraId="62AD7C34" w14:textId="12726B76" w:rsidR="00A24952" w:rsidRDefault="00CE000E" w:rsidP="00A24952">
      <w:pPr>
        <w:pStyle w:val="Akapitzlist"/>
        <w:ind w:left="851"/>
        <w:jc w:val="both"/>
      </w:pPr>
      <m:oMathPara>
        <m:oMath>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d>
                    <m:dPr>
                      <m:ctrlPr>
                        <w:rPr>
                          <w:rFonts w:ascii="Cambria Math" w:hAnsi="Cambria Math"/>
                          <w:i/>
                        </w:rPr>
                      </m:ctrlPr>
                    </m:d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r>
                            <w:rPr>
                              <w:rFonts w:ascii="Cambria Math" w:hAnsi="Cambria Math"/>
                            </w:rPr>
                            <m:t>I</m:t>
                          </m:r>
                        </m:den>
                      </m:f>
                      <m:r>
                        <w:rPr>
                          <w:rFonts w:ascii="Cambria Math" w:hAnsi="Cambria Math"/>
                        </w:rPr>
                        <m:t>+XPIF</m:t>
                      </m:r>
                    </m:e>
                  </m:d>
                  <m:r>
                    <w:rPr>
                      <w:rFonts w:ascii="Cambria Math" w:hAnsi="Cambria Math"/>
                    </w:rPr>
                    <m:t>/V</m:t>
                  </m:r>
                </m:e>
              </m:d>
            </m:sup>
          </m:sSup>
          <m:r>
            <w:rPr>
              <w:rFonts w:ascii="Cambria Math" w:eastAsiaTheme="minorEastAsia" w:hAnsi="Cambria Math"/>
            </w:rPr>
            <m:t xml:space="preserve"> ,</m:t>
          </m:r>
        </m:oMath>
      </m:oMathPara>
    </w:p>
    <w:p w14:paraId="40C6E72D" w14:textId="6C40AD86" w:rsidR="0021188D" w:rsidRDefault="0021188D" w:rsidP="00A24952">
      <w:pPr>
        <w:pStyle w:val="Akapitzlist"/>
        <w:ind w:left="851"/>
        <w:jc w:val="both"/>
      </w:pPr>
      <w:r>
        <w:t>gdzie:</w:t>
      </w:r>
    </w:p>
    <w:p w14:paraId="084DD635" w14:textId="3F69A6F7" w:rsidR="0021188D" w:rsidRPr="000A2D20" w:rsidRDefault="0021188D" w:rsidP="00A24952">
      <w:pPr>
        <w:pStyle w:val="Akapitzlist"/>
        <w:ind w:left="851"/>
        <w:jc w:val="both"/>
        <w:rPr>
          <w:rFonts w:eastAsiaTheme="minorEastAsia"/>
        </w:rPr>
      </w:pPr>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+30</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≈15 dB     ⇒    U=56,7084</m:t>
          </m:r>
        </m:oMath>
      </m:oMathPara>
    </w:p>
    <w:p w14:paraId="59FB3AA6" w14:textId="6AFC5C8D" w:rsidR="00010CC3" w:rsidRDefault="00010CC3" w:rsidP="00A24952">
      <w:pPr>
        <w:pStyle w:val="Akapitzlist"/>
        <w:ind w:left="851"/>
        <w:jc w:val="both"/>
      </w:pPr>
      <m:oMathPara>
        <m:oMath>
          <m:r>
            <w:rPr>
              <w:rFonts w:ascii="Cambria Math" w:hAnsi="Cambria Math"/>
            </w:rPr>
            <m:t>V=</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12,8</m:t>
                  </m:r>
                  <m:sSup>
                    <m:sSupPr>
                      <m:ctrlPr>
                        <w:rPr>
                          <w:rFonts w:ascii="Cambria Math" w:hAnsi="Cambria Math"/>
                          <w:i/>
                        </w:rPr>
                      </m:ctrlPr>
                    </m:sSupPr>
                    <m:e>
                      <m:r>
                        <w:rPr>
                          <w:rFonts w:ascii="Cambria Math" w:hAnsi="Cambria Math"/>
                        </w:rPr>
                        <m:t>f</m:t>
                      </m:r>
                    </m:e>
                    <m:sup>
                      <m:r>
                        <w:rPr>
                          <w:rFonts w:ascii="Cambria Math" w:hAnsi="Cambria Math"/>
                        </w:rPr>
                        <m:t>0,19</m:t>
                      </m:r>
                    </m:sup>
                  </m:sSup>
                  <m:r>
                    <w:rPr>
                      <w:rFonts w:ascii="Cambria Math" w:hAnsi="Cambria Math"/>
                    </w:rPr>
                    <m:t xml:space="preserve">     dla    8≤f≤20 GHz</m:t>
                  </m:r>
                </m:e>
                <m:e>
                  <m:r>
                    <w:rPr>
                      <w:rFonts w:ascii="Cambria Math" w:hAnsi="Cambria Math"/>
                    </w:rPr>
                    <m:t>22,6                dla    20&lt;f≤35 GHz</m:t>
                  </m:r>
                </m:e>
              </m:eqArr>
            </m:e>
          </m:d>
          <m:r>
            <w:rPr>
              <w:rFonts w:ascii="Cambria Math" w:eastAsiaTheme="minorEastAsia" w:hAnsi="Cambria Math"/>
            </w:rPr>
            <m:t xml:space="preserve">      ⇒     V=22,6</m:t>
          </m:r>
        </m:oMath>
      </m:oMathPara>
    </w:p>
    <w:p w14:paraId="2BF8C5B8" w14:textId="2EECE558" w:rsidR="00A24952" w:rsidRDefault="00A44A7D" w:rsidP="00A24952">
      <w:pPr>
        <w:pStyle w:val="Akapitzlist"/>
        <w:ind w:left="851"/>
        <w:jc w:val="both"/>
      </w:pPr>
      <w:r>
        <w:t>Jeśli dane urządzenie nie wykorzystuje XPIC, to wartość XPIF należy przyjąć równą 0.</w:t>
      </w:r>
    </w:p>
    <w:p w14:paraId="51272C59" w14:textId="76A27802" w:rsidR="007954F6" w:rsidRDefault="007954F6" w:rsidP="00050D5D">
      <w:pPr>
        <w:pStyle w:val="Akapitzlist"/>
        <w:spacing w:after="40"/>
        <w:ind w:left="851"/>
        <w:contextualSpacing w:val="0"/>
        <w:jc w:val="both"/>
      </w:pPr>
      <w:r>
        <w:t>Wartość A</w:t>
      </w:r>
      <w:r w:rsidRPr="007954F6">
        <w:rPr>
          <w:vertAlign w:val="subscript"/>
        </w:rPr>
        <w:t>p</w:t>
      </w:r>
      <w:r>
        <w:t xml:space="preserve"> wyniosła</w:t>
      </w:r>
      <w:r w:rsidR="00F80A28">
        <w:t xml:space="preserve"> </w:t>
      </w:r>
      <w:r w:rsidR="00F80A28" w:rsidRPr="00F80A28">
        <w:t>15</w:t>
      </w:r>
      <w:r w:rsidR="00597BD3">
        <w:t>,</w:t>
      </w:r>
      <w:r w:rsidR="00F80A28" w:rsidRPr="00F80A28">
        <w:t>9295</w:t>
      </w:r>
      <w:r>
        <w:t>.</w:t>
      </w:r>
    </w:p>
    <w:p w14:paraId="64EDA2CE" w14:textId="3275EC1E" w:rsidR="00A24952" w:rsidRDefault="00050D5D" w:rsidP="0033249D">
      <w:pPr>
        <w:pStyle w:val="Akapitzlist"/>
        <w:numPr>
          <w:ilvl w:val="1"/>
          <w:numId w:val="10"/>
        </w:numPr>
        <w:ind w:left="851" w:hanging="425"/>
        <w:jc w:val="both"/>
      </w:pPr>
      <w:r>
        <w:t>Kolejnym etapem jest obliczenie wartości współczynników m i n:</w:t>
      </w:r>
    </w:p>
    <w:p w14:paraId="226B00C5" w14:textId="046595A4" w:rsidR="00050D5D" w:rsidRDefault="00E14D84" w:rsidP="00050D5D">
      <w:pPr>
        <w:pStyle w:val="Akapitzlist"/>
        <w:ind w:left="851"/>
        <w:jc w:val="both"/>
      </w:pPr>
      <m:oMathPara>
        <m:oMath>
          <m:r>
            <w:rPr>
              <w:rFonts w:ascii="Cambria Math" w:hAnsi="Cambria Math"/>
            </w:rPr>
            <m:t>m=</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23,26</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m:t>
                                  </m:r>
                                </m:sub>
                              </m:sSub>
                            </m:num>
                            <m:den>
                              <m:r>
                                <w:rPr>
                                  <w:rFonts w:ascii="Cambria Math" w:hAnsi="Cambria Math"/>
                                </w:rPr>
                                <m:t>0,12</m:t>
                              </m:r>
                              <m:sSub>
                                <m:sSubPr>
                                  <m:ctrlPr>
                                    <w:rPr>
                                      <w:rFonts w:ascii="Cambria Math" w:hAnsi="Cambria Math"/>
                                      <w:i/>
                                    </w:rPr>
                                  </m:ctrlPr>
                                </m:sSubPr>
                                <m:e>
                                  <m:r>
                                    <w:rPr>
                                      <w:rFonts w:ascii="Cambria Math" w:hAnsi="Cambria Math"/>
                                    </w:rPr>
                                    <m:t>A</m:t>
                                  </m:r>
                                </m:e>
                                <m:sub>
                                  <m:r>
                                    <w:rPr>
                                      <w:rFonts w:ascii="Cambria Math" w:hAnsi="Cambria Math"/>
                                    </w:rPr>
                                    <m:t>0,01</m:t>
                                  </m:r>
                                </m:sub>
                              </m:sSub>
                            </m:den>
                          </m:f>
                        </m:e>
                      </m:d>
                      <m:r>
                        <w:rPr>
                          <w:rFonts w:ascii="Cambria Math" w:hAnsi="Cambria Math"/>
                        </w:rPr>
                        <m:t xml:space="preserve">      dla    m≤40</m:t>
                      </m:r>
                    </m:e>
                  </m:func>
                </m:e>
                <m:e>
                  <m:r>
                    <w:rPr>
                      <w:rFonts w:ascii="Cambria Math" w:hAnsi="Cambria Math"/>
                    </w:rPr>
                    <m:t>40                                                     dla    pozostałych m</m:t>
                  </m:r>
                </m:e>
              </m:eqArr>
            </m:e>
          </m:d>
        </m:oMath>
      </m:oMathPara>
    </w:p>
    <w:p w14:paraId="33333B67" w14:textId="2B064A83" w:rsidR="00E14D84" w:rsidRDefault="00E14D84" w:rsidP="00050D5D">
      <w:pPr>
        <w:pStyle w:val="Akapitzlist"/>
        <w:ind w:left="851"/>
        <w:jc w:val="both"/>
      </w:pPr>
      <m:oMathPara>
        <m:oMath>
          <m:r>
            <w:rPr>
              <w:rFonts w:ascii="Cambria Math" w:hAnsi="Cambria Math"/>
            </w:rPr>
            <m:t>n=</m:t>
          </m:r>
          <m:f>
            <m:fPr>
              <m:ctrlPr>
                <w:rPr>
                  <w:rFonts w:ascii="Cambria Math" w:hAnsi="Cambria Math"/>
                  <w:i/>
                </w:rPr>
              </m:ctrlPr>
            </m:fPr>
            <m:num>
              <m:r>
                <w:rPr>
                  <w:rFonts w:ascii="Cambria Math" w:hAnsi="Cambria Math"/>
                </w:rPr>
                <m:t>-12,7+</m:t>
              </m:r>
              <m:rad>
                <m:radPr>
                  <m:degHide m:val="1"/>
                  <m:ctrlPr>
                    <w:rPr>
                      <w:rFonts w:ascii="Cambria Math" w:hAnsi="Cambria Math"/>
                      <w:i/>
                    </w:rPr>
                  </m:ctrlPr>
                </m:radPr>
                <m:deg/>
                <m:e>
                  <m:r>
                    <w:rPr>
                      <w:rFonts w:ascii="Cambria Math" w:hAnsi="Cambria Math"/>
                    </w:rPr>
                    <m:t>161,23-4m</m:t>
                  </m:r>
                </m:e>
              </m:rad>
            </m:num>
            <m:den>
              <m:r>
                <w:rPr>
                  <w:rFonts w:ascii="Cambria Math" w:hAnsi="Cambria Math"/>
                </w:rPr>
                <m:t>2</m:t>
              </m:r>
            </m:den>
          </m:f>
        </m:oMath>
      </m:oMathPara>
    </w:p>
    <w:p w14:paraId="41DDACAE" w14:textId="0FACB348" w:rsidR="00E14D84" w:rsidRDefault="00F80A28" w:rsidP="00F80A28">
      <w:pPr>
        <w:pStyle w:val="Akapitzlist"/>
        <w:spacing w:after="40"/>
        <w:ind w:left="851"/>
        <w:contextualSpacing w:val="0"/>
        <w:jc w:val="both"/>
      </w:pPr>
      <w:r>
        <w:t xml:space="preserve">Otrzymano następujące wartości: m = </w:t>
      </w:r>
      <w:r w:rsidR="00B5745C" w:rsidRPr="00B5745C">
        <w:t>13</w:t>
      </w:r>
      <w:r w:rsidR="00B5745C">
        <w:t>,</w:t>
      </w:r>
      <w:r w:rsidR="00B5745C" w:rsidRPr="00B5745C">
        <w:t>5765</w:t>
      </w:r>
      <w:r>
        <w:t xml:space="preserve">, n = </w:t>
      </w:r>
      <w:r w:rsidR="00B5745C" w:rsidRPr="00B5745C">
        <w:t>-1</w:t>
      </w:r>
      <w:r w:rsidR="00B5745C">
        <w:t>,</w:t>
      </w:r>
      <w:r w:rsidR="00B5745C" w:rsidRPr="00B5745C">
        <w:t>1798</w:t>
      </w:r>
      <w:r>
        <w:t>.</w:t>
      </w:r>
    </w:p>
    <w:p w14:paraId="4060994F" w14:textId="3D177ABF" w:rsidR="00050D5D" w:rsidRDefault="00F80A28" w:rsidP="0033249D">
      <w:pPr>
        <w:pStyle w:val="Akapitzlist"/>
        <w:numPr>
          <w:ilvl w:val="1"/>
          <w:numId w:val="10"/>
        </w:numPr>
        <w:ind w:left="851" w:hanging="425"/>
        <w:jc w:val="both"/>
      </w:pPr>
      <w:r>
        <w:t xml:space="preserve">Na końcu należy wyznaczyć </w:t>
      </w:r>
      <w:r w:rsidR="00BB038D">
        <w:t>prawdopodobieństwo P</w:t>
      </w:r>
      <w:r w:rsidR="00BB038D" w:rsidRPr="00BB038D">
        <w:rPr>
          <w:vertAlign w:val="subscript"/>
        </w:rPr>
        <w:t>XPR</w:t>
      </w:r>
      <w:r w:rsidR="00BB038D">
        <w:t>:</w:t>
      </w:r>
    </w:p>
    <w:p w14:paraId="48CCD69D" w14:textId="03906DE4" w:rsidR="00BB038D" w:rsidRDefault="00CE000E" w:rsidP="00BB038D">
      <w:pPr>
        <w:pStyle w:val="Akapitzlist"/>
        <w:ind w:left="851"/>
        <w:jc w:val="both"/>
      </w:pPr>
      <m:oMathPara>
        <m:oMath>
          <m:sSub>
            <m:sSubPr>
              <m:ctrlPr>
                <w:rPr>
                  <w:rFonts w:ascii="Cambria Math" w:hAnsi="Cambria Math"/>
                  <w:i/>
                </w:rPr>
              </m:ctrlPr>
            </m:sSubPr>
            <m:e>
              <m:r>
                <w:rPr>
                  <w:rFonts w:ascii="Cambria Math" w:hAnsi="Cambria Math"/>
                </w:rPr>
                <m:t>P</m:t>
              </m:r>
            </m:e>
            <m:sub>
              <m:r>
                <w:rPr>
                  <w:rFonts w:ascii="Cambria Math" w:hAnsi="Cambria Math"/>
                </w:rPr>
                <m:t>XPR</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n-2</m:t>
                  </m:r>
                </m:e>
              </m:d>
            </m:sup>
          </m:sSup>
        </m:oMath>
      </m:oMathPara>
    </w:p>
    <w:p w14:paraId="6CBECECB" w14:textId="27FCA917" w:rsidR="00BB038D" w:rsidRDefault="00BB038D" w:rsidP="00BB038D">
      <w:pPr>
        <w:pStyle w:val="Akapitzlist"/>
        <w:ind w:left="851"/>
        <w:jc w:val="both"/>
      </w:pPr>
      <w:r>
        <w:t>Wartość P</w:t>
      </w:r>
      <w:r w:rsidRPr="00BB038D">
        <w:rPr>
          <w:vertAlign w:val="subscript"/>
        </w:rPr>
        <w:t>XPR</w:t>
      </w:r>
      <w:r>
        <w:t xml:space="preserve"> wynosi </w:t>
      </w:r>
      <w:r w:rsidR="00B5745C" w:rsidRPr="00B5745C">
        <w:t>6</w:t>
      </w:r>
      <w:r w:rsidR="00B5745C">
        <w:t>,</w:t>
      </w:r>
      <w:r w:rsidR="00B5745C" w:rsidRPr="00B5745C">
        <w:t>6101</w:t>
      </w:r>
      <w:r>
        <w:t>*10</w:t>
      </w:r>
      <w:r w:rsidRPr="00BB038D">
        <w:rPr>
          <w:vertAlign w:val="superscript"/>
        </w:rPr>
        <w:t>-4</w:t>
      </w:r>
      <w:r>
        <w:t xml:space="preserve"> </w:t>
      </w:r>
      <w:r w:rsidRPr="004443C2">
        <w:t xml:space="preserve">= </w:t>
      </w:r>
      <w:r w:rsidR="004443C2" w:rsidRPr="004443C2">
        <w:t>0,0661</w:t>
      </w:r>
      <w:r>
        <w:t>%</w:t>
      </w:r>
    </w:p>
    <w:p w14:paraId="16EE51B3" w14:textId="240E86F4" w:rsidR="00BB038D" w:rsidRDefault="00BB038D" w:rsidP="00BB038D">
      <w:pPr>
        <w:pStyle w:val="Akapitzlist"/>
        <w:ind w:left="851"/>
        <w:jc w:val="both"/>
      </w:pPr>
    </w:p>
    <w:p w14:paraId="5C5C1362" w14:textId="77777777" w:rsidR="00CE4040" w:rsidRDefault="00CE4040" w:rsidP="00BB038D">
      <w:pPr>
        <w:pStyle w:val="Akapitzlist"/>
        <w:ind w:left="851"/>
        <w:jc w:val="both"/>
      </w:pPr>
    </w:p>
    <w:p w14:paraId="7AA2F66D" w14:textId="60337854" w:rsidR="00536E66" w:rsidRDefault="00536E66" w:rsidP="00563DE9">
      <w:pPr>
        <w:pStyle w:val="Nagwek1"/>
      </w:pPr>
      <w:r>
        <w:lastRenderedPageBreak/>
        <w:t>Straty w wolnej przestrzeni</w:t>
      </w:r>
    </w:p>
    <w:p w14:paraId="61C13006" w14:textId="0E961D01" w:rsidR="00536E66" w:rsidRDefault="00536E66" w:rsidP="00AE12D8">
      <w:pPr>
        <w:jc w:val="both"/>
      </w:pPr>
      <w:r>
        <w:t>Straty w wolnej przestrzeni zależą od częstotliwości oraz odległości między antenami. Zatem będą one różne w zależności od tego, która częstotliwość nośna będzie wykorzystywana</w:t>
      </w:r>
      <w:r w:rsidR="00233A0E">
        <w:t>:</w:t>
      </w:r>
    </w:p>
    <w:p w14:paraId="2FE364F0" w14:textId="52AC7B55" w:rsidR="00233A0E" w:rsidRPr="00536E66" w:rsidRDefault="00233A0E" w:rsidP="00536E66">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r>
                <w:rPr>
                  <w:rFonts w:ascii="Cambria Math" w:hAnsi="Cambria Math"/>
                </w:rPr>
                <m:t>=</m:t>
              </m:r>
            </m:e>
          </m:func>
          <m:r>
            <w:rPr>
              <w:rFonts w:ascii="Cambria Math" w:hAnsi="Cambria Math"/>
            </w:rPr>
            <m:t>146,9221 dB</m:t>
          </m:r>
        </m:oMath>
      </m:oMathPara>
    </w:p>
    <w:p w14:paraId="130529CE" w14:textId="4491B9EA" w:rsidR="00563DE9" w:rsidRPr="0095275D" w:rsidRDefault="00233A0E" w:rsidP="0095275D">
      <w:pPr>
        <w:jc w:val="both"/>
        <w:rPr>
          <w:rFonts w:eastAsiaTheme="minorEastAsia"/>
        </w:rPr>
      </w:pPr>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m:t>
              </m:r>
            </m:e>
          </m:func>
          <m:r>
            <w:rPr>
              <w:rFonts w:ascii="Cambria Math" w:hAnsi="Cambria Math"/>
            </w:rPr>
            <m:t>146,5728 dB</m:t>
          </m:r>
        </m:oMath>
      </m:oMathPara>
    </w:p>
    <w:p w14:paraId="33AEA3B7" w14:textId="26635F40" w:rsidR="00B10333" w:rsidRDefault="00B10333" w:rsidP="00563DE9">
      <w:pPr>
        <w:pStyle w:val="Nagwek1"/>
      </w:pPr>
      <w:r>
        <w:t>Głębokość zaników wielodrogowych</w:t>
      </w:r>
    </w:p>
    <w:p w14:paraId="618FCCB8" w14:textId="77777777" w:rsidR="00EA04BD" w:rsidRDefault="00B10333" w:rsidP="00B10333">
      <w:pPr>
        <w:pStyle w:val="Akapitzlist"/>
        <w:numPr>
          <w:ilvl w:val="0"/>
          <w:numId w:val="7"/>
        </w:numPr>
      </w:pPr>
      <w:r>
        <w:t>Współczynnik geoklimatyczny</w:t>
      </w:r>
      <w:r w:rsidR="00EA04BD">
        <w:t xml:space="preserve">: </w:t>
      </w:r>
    </w:p>
    <w:p w14:paraId="0F60556C" w14:textId="7C167A58" w:rsidR="00EA04BD" w:rsidRDefault="00EA04BD" w:rsidP="00AE12D8">
      <w:pPr>
        <w:jc w:val="both"/>
      </w:pPr>
      <w:r>
        <w:t>Odczytan</w:t>
      </w:r>
      <w:r w:rsidR="00ED7734">
        <w:t>o</w:t>
      </w:r>
      <w:r>
        <w:t xml:space="preserve"> gradient dN</w:t>
      </w:r>
      <w:r w:rsidRPr="00EA04BD">
        <w:rPr>
          <w:vertAlign w:val="subscript"/>
        </w:rPr>
        <w:t>1</w:t>
      </w:r>
      <w:r>
        <w:t>=</w:t>
      </w:r>
      <w:r w:rsidRPr="00EA04BD">
        <w:t>-1</w:t>
      </w:r>
      <w:r w:rsidR="006B43D2">
        <w:t>,</w:t>
      </w:r>
      <w:r w:rsidRPr="00EA04BD">
        <w:t>56590</w:t>
      </w:r>
      <w:r w:rsidR="006B43D2">
        <w:t>*10</w:t>
      </w:r>
      <w:r w:rsidRPr="006B43D2">
        <w:rPr>
          <w:vertAlign w:val="superscript"/>
        </w:rPr>
        <w:t>2</w:t>
      </w:r>
      <w:r>
        <w:t>, standardowa dewiacja terenu wynosi 38</w:t>
      </w:r>
      <w:r w:rsidR="00637A73">
        <w:t>,</w:t>
      </w:r>
      <w:r>
        <w:t>3 m</w:t>
      </w:r>
      <w:r w:rsidR="00AE12D8">
        <w:t>,</w:t>
      </w:r>
      <w:r>
        <w:t xml:space="preserve"> zatem współczynnik geoklimatyczny wynosi</w:t>
      </w:r>
      <w:r w:rsidR="00637A73">
        <w:t>:</w:t>
      </w:r>
    </w:p>
    <w:p w14:paraId="72073FA1" w14:textId="419E82E7" w:rsidR="00B10333" w:rsidRPr="00095FD2" w:rsidRDefault="00EA04BD" w:rsidP="00EA04BD">
      <m:oMathPara>
        <m:oMath>
          <m:r>
            <w:rPr>
              <w:rFonts w:ascii="Cambria Math" w:hAnsi="Cambria Math"/>
            </w:rPr>
            <m:t>K=</m:t>
          </m:r>
          <m:sSup>
            <m:sSupPr>
              <m:ctrlPr>
                <w:rPr>
                  <w:rFonts w:ascii="Cambria Math" w:hAnsi="Cambria Math"/>
                  <w:i/>
                </w:rPr>
              </m:ctrlPr>
            </m:sSupPr>
            <m:e>
              <m:r>
                <w:rPr>
                  <w:rFonts w:ascii="Cambria Math" w:hAnsi="Cambria Math"/>
                </w:rPr>
                <m:t>10</m:t>
              </m:r>
            </m:e>
            <m:sup>
              <m:r>
                <w:rPr>
                  <w:rFonts w:ascii="Cambria Math" w:hAnsi="Cambria Math"/>
                </w:rPr>
                <m:t>-4,4-0,0027*d</m:t>
              </m:r>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10+38,3</m:t>
                  </m:r>
                </m:e>
              </m:d>
            </m:e>
            <m:sup>
              <m:r>
                <w:rPr>
                  <w:rFonts w:ascii="Cambria Math" w:hAnsi="Cambria Math"/>
                </w:rPr>
                <m:t>-0,46</m:t>
              </m:r>
            </m:sup>
          </m:sSup>
          <m:r>
            <w:rPr>
              <w:rFonts w:ascii="Cambria Math" w:eastAsiaTheme="minorEastAsia" w:hAnsi="Cambria Math"/>
            </w:rPr>
            <m:t>=1,7708*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m:oMathPara>
    </w:p>
    <w:p w14:paraId="5371C4DF" w14:textId="2E9782A2" w:rsidR="00095FD2" w:rsidRDefault="00095FD2" w:rsidP="00095FD2">
      <w:pPr>
        <w:pStyle w:val="Akapitzlist"/>
        <w:numPr>
          <w:ilvl w:val="0"/>
          <w:numId w:val="7"/>
        </w:numPr>
      </w:pPr>
      <w:r>
        <w:t>Wyznaczenie nachylenia trasy na podstawie wysokości anten:</w:t>
      </w:r>
    </w:p>
    <w:p w14:paraId="73DEC0AC" w14:textId="45E2385A" w:rsidR="00095FD2" w:rsidRPr="00095FD2" w:rsidRDefault="00CE000E" w:rsidP="00095FD2">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num>
            <m:den>
              <m:r>
                <w:rPr>
                  <w:rFonts w:ascii="Cambria Math"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51,8-34</m:t>
              </m:r>
            </m:num>
            <m:den>
              <m:r>
                <w:rPr>
                  <w:rFonts w:ascii="Cambria Math" w:eastAsiaTheme="minorEastAsia" w:hAnsi="Cambria Math"/>
                </w:rPr>
                <m:t>20,7</m:t>
              </m:r>
            </m:den>
          </m:f>
          <m:r>
            <w:rPr>
              <w:rFonts w:ascii="Cambria Math" w:eastAsiaTheme="minorEastAsia" w:hAnsi="Cambria Math"/>
            </w:rPr>
            <m:t>=0,8599 [mrad]</m:t>
          </m:r>
        </m:oMath>
      </m:oMathPara>
    </w:p>
    <w:p w14:paraId="3AA6AAA8" w14:textId="60FF2651" w:rsidR="00754FB6" w:rsidRDefault="00754FB6" w:rsidP="00754FB6">
      <w:pPr>
        <w:pStyle w:val="Akapitzlist"/>
        <w:numPr>
          <w:ilvl w:val="0"/>
          <w:numId w:val="7"/>
        </w:numPr>
      </w:pPr>
      <w:r>
        <w:t>Wyznaczenie procentu czasu (średnio w ciągu roku), kiedy głębokość zaników przekracza A:</w:t>
      </w:r>
    </w:p>
    <w:p w14:paraId="376DD77B" w14:textId="3ABDBFD7" w:rsidR="00754FB6" w:rsidRPr="00754FB6" w:rsidRDefault="00754FB6" w:rsidP="00754FB6">
      <w:pPr>
        <w:pStyle w:val="Akapitzlist"/>
        <w:rPr>
          <w:rFonts w:eastAsiaTheme="minorEastAsia"/>
        </w:rPr>
      </w:pPr>
      <m:oMathPara>
        <m:oMath>
          <m:r>
            <w:rPr>
              <w:rFonts w:ascii="Cambria Math" w:hAnsi="Cambria Math"/>
            </w:rPr>
            <m:t>p=</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eastAsiaTheme="minorEastAsia" w:hAnsi="Cambria Math"/>
            </w:rPr>
            <m:t xml:space="preserve"> ,    </m:t>
          </m:r>
          <m:r>
            <m:rPr>
              <m:sty m:val="p"/>
            </m:rPr>
            <w:rPr>
              <w:rFonts w:ascii="Cambria Math" w:eastAsiaTheme="minorEastAsia" w:hAnsi="Cambria Math"/>
            </w:rPr>
            <m:t>gdzie</m:t>
          </m:r>
        </m:oMath>
      </m:oMathPara>
    </w:p>
    <w:p w14:paraId="0E382C96" w14:textId="075A4C56" w:rsidR="00754FB6" w:rsidRPr="00754FB6" w:rsidRDefault="00754FB6" w:rsidP="00754FB6">
      <w:pPr>
        <w:pStyle w:val="Akapitzlist"/>
        <w:rPr>
          <w:rFonts w:eastAsiaTheme="minorEastAsia"/>
        </w:rPr>
      </w:pPr>
      <m:oMathPara>
        <m:oMathParaPr>
          <m:jc m:val="center"/>
        </m:oMathParaPr>
        <m:oMath>
          <m:r>
            <m:rPr>
              <m:sty m:val="p"/>
            </m:rPr>
            <w:rPr>
              <w:rFonts w:ascii="Cambria Math" w:hAnsi="Cambria Math"/>
            </w:rPr>
            <m:t>Δ</m:t>
          </m:r>
          <m:r>
            <w:rPr>
              <w:rFonts w:ascii="Cambria Math" w:hAnsi="Cambria Math"/>
            </w:rPr>
            <m:t>G=10,5-5,6*</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1,1-</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2ψ</m:t>
                                  </m:r>
                                </m:e>
                              </m:d>
                            </m:e>
                          </m:func>
                        </m:e>
                      </m:d>
                    </m:e>
                    <m:sup>
                      <m:r>
                        <w:rPr>
                          <w:rFonts w:ascii="Cambria Math" w:hAnsi="Cambria Math"/>
                        </w:rPr>
                        <m:t>0,7</m:t>
                      </m:r>
                    </m:sup>
                  </m:sSup>
                </m:e>
              </m:d>
              <m:r>
                <w:rPr>
                  <w:rFonts w:ascii="Cambria Math" w:hAnsi="Cambria Math"/>
                </w:rPr>
                <m:t>-2,7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r>
                    <w:rPr>
                      <w:rFonts w:ascii="Cambria Math" w:hAnsi="Cambria Math"/>
                    </w:rPr>
                    <m:t>+1,7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func>
                </m:e>
              </m:func>
            </m:e>
          </m:func>
          <m:r>
            <w:rPr>
              <w:rFonts w:ascii="Cambria Math" w:hAnsi="Cambria Math"/>
            </w:rPr>
            <m:t>=8,40 dB</m:t>
          </m:r>
        </m:oMath>
      </m:oMathPara>
    </w:p>
    <w:p w14:paraId="2E2F2A67" w14:textId="459BB871" w:rsidR="00754FB6" w:rsidRDefault="00754FB6" w:rsidP="00754FB6">
      <w:pPr>
        <w:pStyle w:val="Akapitzlist"/>
      </w:pPr>
      <w:r>
        <w:t>zatem w celu wyznaczenia p</w:t>
      </w:r>
      <w:r w:rsidRPr="00754FB6">
        <w:rPr>
          <w:vertAlign w:val="subscript"/>
        </w:rPr>
        <w:t>w</w:t>
      </w:r>
      <w:r>
        <w:t xml:space="preserve"> należy przekształcić wzór:</w:t>
      </w:r>
    </w:p>
    <w:p w14:paraId="01FFA9E3" w14:textId="30DA1C8A" w:rsidR="00754FB6" w:rsidRPr="00754FB6" w:rsidRDefault="00CE000E" w:rsidP="00754FB6">
      <w:pPr>
        <w:pStyle w:val="Akapitzlist"/>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den>
          </m:f>
          <m:r>
            <w:rPr>
              <w:rFonts w:ascii="Cambria Math" w:hAnsi="Cambria Math"/>
            </w:rPr>
            <m:t>=p*</m:t>
          </m:r>
          <m:sSup>
            <m:sSupPr>
              <m:ctrlPr>
                <w:rPr>
                  <w:rFonts w:ascii="Cambria Math" w:hAnsi="Cambria Math"/>
                  <w:i/>
                </w:rPr>
              </m:ctrlPr>
            </m:sSupPr>
            <m:e>
              <m:r>
                <w:rPr>
                  <w:rFonts w:ascii="Cambria Math" w:hAnsi="Cambria Math"/>
                </w:rPr>
                <m:t>10</m:t>
              </m:r>
            </m:e>
            <m:sup>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e>
              </m:d>
            </m:sup>
          </m:sSup>
          <m:r>
            <w:rPr>
              <w:rFonts w:ascii="Cambria Math" w:eastAsiaTheme="minorEastAsia" w:hAnsi="Cambria Math"/>
            </w:rPr>
            <m:t>=0,0692%</m:t>
          </m:r>
        </m:oMath>
      </m:oMathPara>
    </w:p>
    <w:p w14:paraId="08F1ADD6" w14:textId="7DE597AE" w:rsidR="00754FB6" w:rsidRDefault="00754FB6" w:rsidP="00754FB6">
      <w:pPr>
        <w:pStyle w:val="Akapitzlist"/>
        <w:numPr>
          <w:ilvl w:val="0"/>
          <w:numId w:val="7"/>
        </w:numPr>
      </w:pPr>
      <w:r>
        <w:t>Procentu czasu, w którym zanik jest przekraczany średnio w najgorszym miesiącu jest wyrażony następującym wzorem:</w:t>
      </w:r>
    </w:p>
    <w:p w14:paraId="064E4468" w14:textId="060D5BA2" w:rsidR="00095FD2" w:rsidRPr="00837C55" w:rsidRDefault="00CE000E" w:rsidP="00095FD2">
      <w:pPr>
        <w:ind w:left="360"/>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r>
            <w:rPr>
              <w:rFonts w:ascii="Cambria Math" w:hAnsi="Cambria Math"/>
            </w:rPr>
            <m:t>f*</m:t>
          </m:r>
          <m:sSup>
            <m:sSupPr>
              <m:ctrlPr>
                <w:rPr>
                  <w:rFonts w:ascii="Cambria Math" w:hAnsi="Cambria Math"/>
                  <w:i/>
                </w:rPr>
              </m:ctrlPr>
            </m:sSupPr>
            <m:e>
              <m:r>
                <w:rPr>
                  <w:rFonts w:ascii="Cambria Math" w:hAnsi="Cambria Math"/>
                </w:rPr>
                <m:t>10</m:t>
              </m:r>
            </m:e>
            <m:sup>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10</m:t>
                  </m:r>
                </m:den>
              </m:f>
            </m:sup>
          </m:sSup>
        </m:oMath>
      </m:oMathPara>
    </w:p>
    <w:p w14:paraId="1456E74C" w14:textId="320B0149" w:rsidR="00615AEB" w:rsidRDefault="00D00CA1" w:rsidP="00D00CA1">
      <w:pPr>
        <w:ind w:left="709"/>
      </w:pPr>
      <w:r>
        <w:t>Zatem w celu wyznaczenia tłumienia A, które jest przekraczane przez 0,01% czasu w ciągu roku należy ten wzór przekształcić. Wtedy otrzymamy:</w:t>
      </w:r>
    </w:p>
    <w:p w14:paraId="6B3D2555" w14:textId="24FAC739" w:rsidR="00D00CA1" w:rsidRPr="009A7B39" w:rsidRDefault="00F9706C" w:rsidP="00D00CA1">
      <w:pPr>
        <w:ind w:left="709"/>
        <w:rPr>
          <w:rFonts w:eastAsiaTheme="minorEastAsia"/>
        </w:rPr>
      </w:pPr>
      <m:oMathPara>
        <m:oMath>
          <m:r>
            <w:rPr>
              <w:rFonts w:ascii="Cambria Math" w:hAnsi="Cambria Math"/>
            </w:rPr>
            <m:t>A=-10*</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w</m:t>
                              </m:r>
                            </m:sub>
                          </m:sSub>
                        </m:num>
                        <m:den>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r>
                            <w:rPr>
                              <w:rFonts w:ascii="Cambria Math" w:hAnsi="Cambria Math"/>
                            </w:rPr>
                            <m:t>f</m:t>
                          </m:r>
                        </m:den>
                      </m:f>
                    </m:e>
                  </m:d>
                </m:e>
              </m:func>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e>
          </m:d>
        </m:oMath>
      </m:oMathPara>
    </w:p>
    <w:p w14:paraId="43B9AD99" w14:textId="5504BA1C" w:rsidR="009A7B39" w:rsidRDefault="00CE000E" w:rsidP="00D00CA1">
      <w:pPr>
        <w:ind w:left="709"/>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=18,2994 dB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r>
            <m:rPr>
              <m:sty m:val="p"/>
            </m:rPr>
            <w:rPr>
              <w:rFonts w:ascii="Cambria Math" w:hAnsi="Cambria Math"/>
            </w:rPr>
            <m:t xml:space="preserve">18,4740 </m:t>
          </m:r>
          <m:r>
            <w:rPr>
              <w:rFonts w:ascii="Cambria Math" w:hAnsi="Cambria Math"/>
            </w:rPr>
            <m:t>dB</m:t>
          </m:r>
        </m:oMath>
      </m:oMathPara>
    </w:p>
    <w:p w14:paraId="263EDA92" w14:textId="12C9E468" w:rsidR="00095FD2" w:rsidRDefault="009A7B39" w:rsidP="00BD3E98">
      <w:pPr>
        <w:jc w:val="both"/>
      </w:pPr>
      <w:r>
        <w:t>Wartości tłumienia A</w:t>
      </w:r>
      <w:r w:rsidRPr="009A7B39">
        <w:rPr>
          <w:vertAlign w:val="subscript"/>
        </w:rPr>
        <w:t>1</w:t>
      </w:r>
      <w:r>
        <w:t xml:space="preserve"> i A</w:t>
      </w:r>
      <w:r w:rsidRPr="009A7B39">
        <w:rPr>
          <w:vertAlign w:val="subscript"/>
        </w:rPr>
        <w:t>2</w:t>
      </w:r>
      <w:r>
        <w:t xml:space="preserve"> zostały wyznaczone odpowiednio dla częstotliwości f</w:t>
      </w:r>
      <w:r w:rsidRPr="006E51FD">
        <w:rPr>
          <w:vertAlign w:val="subscript"/>
        </w:rPr>
        <w:t>1</w:t>
      </w:r>
      <w:r>
        <w:t xml:space="preserve"> = </w:t>
      </w:r>
      <w:r w:rsidRPr="009A7B39">
        <w:t>24</w:t>
      </w:r>
      <w:r>
        <w:t>,</w:t>
      </w:r>
      <w:r w:rsidRPr="009A7B39">
        <w:t>563</w:t>
      </w:r>
      <w:r>
        <w:t xml:space="preserve"> GHz i f</w:t>
      </w:r>
      <w:r w:rsidRPr="006E51FD">
        <w:rPr>
          <w:vertAlign w:val="subscript"/>
        </w:rPr>
        <w:t>2</w:t>
      </w:r>
      <w:r>
        <w:t>= </w:t>
      </w:r>
      <w:r w:rsidRPr="009A7B39">
        <w:t>25</w:t>
      </w:r>
      <w:r w:rsidR="009424C0">
        <w:t>,</w:t>
      </w:r>
      <w:r w:rsidRPr="009A7B39">
        <w:t>571</w:t>
      </w:r>
      <w:r>
        <w:t xml:space="preserve"> GHz</w:t>
      </w:r>
      <w:r w:rsidR="00C40DCD">
        <w:t>. Z</w:t>
      </w:r>
      <w:r w:rsidR="00BD3E98">
        <w:t>atem</w:t>
      </w:r>
      <w:r w:rsidR="00C40DCD">
        <w:t xml:space="preserve"> w obu przypadkach</w:t>
      </w:r>
      <w:r w:rsidR="00BD3E98">
        <w:t xml:space="preserve"> margines na zaniki wielodrogowe jest mniejszy od marginesu, który trzeba uwzględnić ze względu na opady atmosferyczne, który wynosi </w:t>
      </w:r>
      <w:r w:rsidR="00C40DCD" w:rsidRPr="00C40DCD">
        <w:t>34,6208</w:t>
      </w:r>
      <w:r w:rsidR="007F3001">
        <w:t xml:space="preserve"> </w:t>
      </w:r>
      <w:r w:rsidR="00BD3E98">
        <w:t>dB</w:t>
      </w:r>
      <w:r w:rsidR="00342D3C">
        <w:t>. Wy</w:t>
      </w:r>
      <w:r w:rsidR="00BD3E98">
        <w:t>bieramy</w:t>
      </w:r>
      <w:r w:rsidR="00342D3C">
        <w:t xml:space="preserve"> zatem</w:t>
      </w:r>
      <w:r w:rsidR="00BD3E98">
        <w:t xml:space="preserve"> większą z tych dwóch wartości.</w:t>
      </w:r>
    </w:p>
    <w:p w14:paraId="664C21FA" w14:textId="77777777" w:rsidR="00F862C6" w:rsidRPr="00B10333" w:rsidRDefault="00F862C6" w:rsidP="00BD3E98">
      <w:pPr>
        <w:jc w:val="both"/>
      </w:pPr>
    </w:p>
    <w:p w14:paraId="381ECD09" w14:textId="77777777" w:rsidR="0095275D" w:rsidRPr="0085561F" w:rsidRDefault="0095275D" w:rsidP="0095275D">
      <w:pPr>
        <w:pStyle w:val="Nagwek1"/>
      </w:pPr>
      <w:r w:rsidRPr="0085561F">
        <w:lastRenderedPageBreak/>
        <w:t>Minimaln</w:t>
      </w:r>
      <w:r>
        <w:t xml:space="preserve">y poziom </w:t>
      </w:r>
      <w:r w:rsidRPr="0085561F">
        <w:t>moc</w:t>
      </w:r>
      <w:r>
        <w:t>y</w:t>
      </w:r>
      <w:r w:rsidRPr="0085561F">
        <w:t xml:space="preserve"> </w:t>
      </w:r>
      <w:r>
        <w:t xml:space="preserve">sygnału </w:t>
      </w:r>
      <w:r w:rsidRPr="0085561F">
        <w:t xml:space="preserve">na wejściu </w:t>
      </w:r>
      <w:r>
        <w:t xml:space="preserve">modułu </w:t>
      </w:r>
      <w:r w:rsidRPr="0085561F">
        <w:t>odbior</w:t>
      </w:r>
      <w:r>
        <w:t>czego</w:t>
      </w:r>
    </w:p>
    <w:p w14:paraId="5FD9B941" w14:textId="5615B32D" w:rsidR="00BC6097" w:rsidRDefault="00A2140E" w:rsidP="00452DF6">
      <w:pPr>
        <w:pStyle w:val="Akapitzlist"/>
        <w:numPr>
          <w:ilvl w:val="0"/>
          <w:numId w:val="11"/>
        </w:numPr>
        <w:spacing w:after="40"/>
        <w:ind w:left="425" w:hanging="425"/>
        <w:contextualSpacing w:val="0"/>
        <w:jc w:val="both"/>
      </w:pPr>
      <w:r>
        <w:t>Oszacowanie współczynnika szumów i temperatury szumowej modułu odbiorczego:</w:t>
      </w:r>
    </w:p>
    <w:p w14:paraId="19879CDE" w14:textId="58E4D778" w:rsidR="00A2140E" w:rsidRPr="0082399F" w:rsidRDefault="00CE000E" w:rsidP="00A2140E">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SNR</m:t>
              </m:r>
            </m:e>
            <m:sub>
              <m:r>
                <w:rPr>
                  <w:rFonts w:ascii="Cambria Math" w:eastAsiaTheme="minorEastAsia" w:hAnsi="Cambria Math"/>
                </w:rPr>
                <m:t>min</m:t>
              </m:r>
            </m:sub>
          </m:sSub>
        </m:oMath>
      </m:oMathPara>
    </w:p>
    <w:p w14:paraId="5E2AF767" w14:textId="1774A8E1" w:rsidR="0082399F" w:rsidRPr="006A26B1" w:rsidRDefault="00CE000E" w:rsidP="00452DF6">
      <w:pPr>
        <w:pStyle w:val="Akapitzlist"/>
        <w:spacing w:after="40"/>
        <w:ind w:left="425"/>
        <w:contextualSpacing w:val="0"/>
        <w:jc w:val="both"/>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=P</m:t>
              </m:r>
            </m:e>
            <m:sub>
              <m:r>
                <w:rPr>
                  <w:rFonts w:ascii="Cambria Math" w:hAnsi="Cambria Math"/>
                </w:rPr>
                <m:t>Rmin</m:t>
              </m:r>
            </m:sub>
          </m:sSub>
          <m:r>
            <w:rPr>
              <w:rFonts w:ascii="Cambria Math" w:hAnsi="Cambria Math"/>
            </w:rPr>
            <m:t>-N-</m:t>
          </m:r>
          <m:sSub>
            <m:sSubPr>
              <m:ctrlPr>
                <w:rPr>
                  <w:rFonts w:ascii="Cambria Math" w:hAnsi="Cambria Math"/>
                  <w:i/>
                </w:rPr>
              </m:ctrlPr>
            </m:sSubPr>
            <m:e>
              <m:r>
                <w:rPr>
                  <w:rFonts w:ascii="Cambria Math" w:hAnsi="Cambria Math"/>
                </w:rPr>
                <m:t>SNR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kTB</m:t>
                  </m:r>
                </m:e>
              </m:d>
            </m:e>
          </m:func>
          <m:r>
            <w:rPr>
              <w:rFonts w:ascii="Cambria Math" w:hAnsi="Cambria Math"/>
            </w:rPr>
            <m:t>-</m:t>
          </m:r>
          <m:sSub>
            <m:sSubPr>
              <m:ctrlPr>
                <w:rPr>
                  <w:rFonts w:ascii="Cambria Math" w:hAnsi="Cambria Math"/>
                  <w:i/>
                </w:rPr>
              </m:ctrlPr>
            </m:sSubPr>
            <m:e>
              <m:r>
                <w:rPr>
                  <w:rFonts w:ascii="Cambria Math" w:hAnsi="Cambria Math"/>
                </w:rPr>
                <m:t>SNR</m:t>
              </m:r>
            </m:e>
            <m:sub>
              <m:r>
                <w:rPr>
                  <w:rFonts w:ascii="Cambria Math" w:hAnsi="Cambria Math"/>
                </w:rPr>
                <m:t>min</m:t>
              </m:r>
            </m:sub>
          </m:sSub>
        </m:oMath>
      </m:oMathPara>
    </w:p>
    <w:p w14:paraId="717F8EC9" w14:textId="548F3891" w:rsidR="006A26B1" w:rsidRPr="006A26B1" w:rsidRDefault="006A26B1" w:rsidP="00A2140E">
      <w:pPr>
        <w:pStyle w:val="Akapitzlist"/>
        <w:ind w:left="426"/>
        <w:jc w:val="both"/>
        <w:rPr>
          <w:rFonts w:eastAsiaTheme="minorEastAsia"/>
        </w:rPr>
      </w:pPr>
      <w:r>
        <w:rPr>
          <w:rFonts w:eastAsiaTheme="minorEastAsia"/>
        </w:rPr>
        <w:t>Wartość SNR</w:t>
      </w:r>
      <w:r w:rsidRPr="006A26B1">
        <w:rPr>
          <w:rFonts w:eastAsiaTheme="minorEastAsia"/>
          <w:vertAlign w:val="subscript"/>
        </w:rPr>
        <w:t>min</w:t>
      </w:r>
      <w:r>
        <w:rPr>
          <w:rFonts w:eastAsiaTheme="minorEastAsia"/>
        </w:rPr>
        <w:t xml:space="preserve"> wyznaczona w punkcie </w:t>
      </w:r>
      <w:r w:rsidRPr="009A76D5">
        <w:rPr>
          <w:rFonts w:eastAsiaTheme="minorEastAsia"/>
          <w:i/>
          <w:iCs/>
        </w:rPr>
        <w:t>Wymagany stosunek SNR</w:t>
      </w:r>
      <w:r>
        <w:rPr>
          <w:rFonts w:eastAsiaTheme="minorEastAsia"/>
        </w:rPr>
        <w:t xml:space="preserve"> nie uwzględnia kodowania kanałowego</w:t>
      </w:r>
      <w:r w:rsidR="009A76D5">
        <w:rPr>
          <w:rFonts w:eastAsiaTheme="minorEastAsia"/>
        </w:rPr>
        <w:t xml:space="preserve">, w przeciwieństwie do czułości odbiornika z noty katalogowej. W celu umożliwienia oszacowania współczynnika szumów założono, że </w:t>
      </w:r>
      <w:r w:rsidR="00D96678">
        <w:rPr>
          <w:rFonts w:eastAsiaTheme="minorEastAsia"/>
        </w:rPr>
        <w:t>przy zastosowaniu kodowania kanałowego SNR</w:t>
      </w:r>
      <w:r w:rsidR="00D96678" w:rsidRPr="006A26B1">
        <w:rPr>
          <w:rFonts w:eastAsiaTheme="minorEastAsia"/>
          <w:vertAlign w:val="subscript"/>
        </w:rPr>
        <w:t>min</w:t>
      </w:r>
      <w:r w:rsidR="00D96678">
        <w:rPr>
          <w:rFonts w:eastAsiaTheme="minorEastAsia"/>
        </w:rPr>
        <w:t xml:space="preserve"> byłby mniejszy o 6 dB, czyli jego wartość wynosiłaby 13,5 dB.</w:t>
      </w:r>
    </w:p>
    <w:p w14:paraId="6512940A" w14:textId="236E4A8E" w:rsidR="006A26B1" w:rsidRPr="002D72AE" w:rsidRDefault="00CE000E" w:rsidP="00A2140E">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=-81,5 dBm-</m:t>
          </m:r>
          <m:d>
            <m:dPr>
              <m:ctrlPr>
                <w:rPr>
                  <w:rFonts w:ascii="Cambria Math" w:hAnsi="Cambria Math"/>
                  <w:i/>
                </w:rPr>
              </m:ctrlPr>
            </m:dPr>
            <m:e>
              <m:r>
                <w:rPr>
                  <w:rFonts w:ascii="Cambria Math" w:hAnsi="Cambria Math"/>
                </w:rPr>
                <m:t>-174</m:t>
              </m:r>
              <m:f>
                <m:fPr>
                  <m:ctrlPr>
                    <w:rPr>
                      <w:rFonts w:ascii="Cambria Math" w:hAnsi="Cambria Math"/>
                      <w:i/>
                    </w:rPr>
                  </m:ctrlPr>
                </m:fPr>
                <m:num>
                  <m:r>
                    <w:rPr>
                      <w:rFonts w:ascii="Cambria Math" w:hAnsi="Cambria Math"/>
                    </w:rPr>
                    <m:t>dBm</m:t>
                  </m:r>
                </m:num>
                <m:den>
                  <m:r>
                    <w:rPr>
                      <w:rFonts w:ascii="Cambria Math" w:hAnsi="Cambria Math"/>
                    </w:rPr>
                    <m:t>Hz</m:t>
                  </m:r>
                </m:den>
              </m:f>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28*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Hz</m:t>
                      </m:r>
                    </m:e>
                  </m:d>
                </m:e>
              </m:func>
            </m:e>
          </m:d>
          <m:r>
            <w:rPr>
              <w:rFonts w:ascii="Cambria Math" w:hAnsi="Cambria Math"/>
            </w:rPr>
            <m:t>-13,5 dB=4,53 dB=2,84 W/W</m:t>
          </m:r>
        </m:oMath>
      </m:oMathPara>
    </w:p>
    <w:p w14:paraId="2748C419" w14:textId="78B22026" w:rsidR="002D72AE" w:rsidRDefault="00CE000E" w:rsidP="00A2140E">
      <w:pPr>
        <w:pStyle w:val="Akapitzlist"/>
        <w:ind w:left="426"/>
        <w:jc w:val="both"/>
      </w:pPr>
      <m:oMathPara>
        <m:oMath>
          <m:sSub>
            <m:sSubPr>
              <m:ctrlPr>
                <w:rPr>
                  <w:rFonts w:ascii="Cambria Math" w:hAnsi="Cambria Math"/>
                  <w:i/>
                </w:rPr>
              </m:ctrlPr>
            </m:sSubPr>
            <m:e>
              <m:r>
                <w:rPr>
                  <w:rFonts w:ascii="Cambria Math" w:hAnsi="Cambria Math"/>
                </w:rPr>
                <m:t>T</m:t>
              </m:r>
            </m:e>
            <m:sub>
              <m:r>
                <w:rPr>
                  <w:rFonts w:ascii="Cambria Math" w:hAnsi="Cambria Math"/>
                </w:rPr>
                <m:t>RX</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=533 K</m:t>
          </m:r>
        </m:oMath>
      </m:oMathPara>
    </w:p>
    <w:p w14:paraId="678AD4C5" w14:textId="2F2C1477" w:rsidR="00A2140E" w:rsidRDefault="00121042" w:rsidP="005B57FB">
      <w:pPr>
        <w:pStyle w:val="Akapitzlist"/>
        <w:numPr>
          <w:ilvl w:val="0"/>
          <w:numId w:val="11"/>
        </w:numPr>
        <w:spacing w:after="40"/>
        <w:ind w:left="425" w:hanging="425"/>
        <w:contextualSpacing w:val="0"/>
        <w:jc w:val="both"/>
      </w:pPr>
      <w:r>
        <w:t>Wyznaczenie zastępczej temperatury szumowej systemu odbiorczego</w:t>
      </w:r>
      <w:r w:rsidR="00452DF6">
        <w:t>:</w:t>
      </w:r>
    </w:p>
    <w:p w14:paraId="235E03D1" w14:textId="049AEAED" w:rsidR="00452DF6" w:rsidRDefault="006E76D2" w:rsidP="00452DF6">
      <w:pPr>
        <w:pStyle w:val="Akapitzlist"/>
        <w:ind w:left="426"/>
        <w:jc w:val="both"/>
      </w:pPr>
      <w:r>
        <w:t>Tłumienie doprowadzeń i złączy zostało oszacowane na 1 dB.</w:t>
      </w:r>
    </w:p>
    <w:p w14:paraId="46334231" w14:textId="76AC34CB" w:rsidR="00AC40DC" w:rsidRPr="00AC40DC" w:rsidRDefault="00CE000E" w:rsidP="00452DF6">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sys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-1</m:t>
              </m:r>
            </m:e>
          </m:d>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=1,26+</m:t>
          </m:r>
          <m:d>
            <m:dPr>
              <m:ctrlPr>
                <w:rPr>
                  <w:rFonts w:ascii="Cambria Math" w:hAnsi="Cambria Math"/>
                  <w:i/>
                </w:rPr>
              </m:ctrlPr>
            </m:dPr>
            <m:e>
              <m:r>
                <w:rPr>
                  <w:rFonts w:ascii="Cambria Math" w:hAnsi="Cambria Math"/>
                </w:rPr>
                <m:t>2,84-1</m:t>
              </m:r>
            </m:e>
          </m:d>
          <m:r>
            <w:rPr>
              <w:rFonts w:ascii="Cambria Math" w:hAnsi="Cambria Math"/>
            </w:rPr>
            <m:t>*1,26=3,58 W/W</m:t>
          </m:r>
        </m:oMath>
      </m:oMathPara>
    </w:p>
    <w:p w14:paraId="5A74105F" w14:textId="5769FE31" w:rsidR="00AC40DC" w:rsidRPr="00AC40DC" w:rsidRDefault="00CE000E" w:rsidP="00452DF6">
      <w:pPr>
        <w:pStyle w:val="Akapitzlist"/>
        <w:ind w:left="426"/>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sys</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sys</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=747,7 K</m:t>
          </m:r>
        </m:oMath>
      </m:oMathPara>
    </w:p>
    <w:p w14:paraId="094290BB" w14:textId="77777777" w:rsidR="006E76D2" w:rsidRDefault="006E76D2" w:rsidP="00452DF6">
      <w:pPr>
        <w:pStyle w:val="Akapitzlist"/>
        <w:ind w:left="426"/>
        <w:jc w:val="both"/>
      </w:pPr>
    </w:p>
    <w:p w14:paraId="3BB03C0B" w14:textId="51BF3B98" w:rsidR="009B66BD" w:rsidRDefault="00F30A5B" w:rsidP="005B57FB">
      <w:pPr>
        <w:pStyle w:val="Akapitzlist"/>
        <w:numPr>
          <w:ilvl w:val="0"/>
          <w:numId w:val="11"/>
        </w:numPr>
        <w:spacing w:after="40"/>
        <w:ind w:left="425" w:hanging="425"/>
        <w:contextualSpacing w:val="0"/>
        <w:jc w:val="both"/>
      </w:pPr>
      <w:r>
        <w:t>M</w:t>
      </w:r>
      <w:r w:rsidR="00036BB7">
        <w:t>inimaln</w:t>
      </w:r>
      <w:r>
        <w:t>a</w:t>
      </w:r>
      <w:r w:rsidR="00036BB7">
        <w:t xml:space="preserve"> wartoś</w:t>
      </w:r>
      <w:r>
        <w:t>ć</w:t>
      </w:r>
      <w:r w:rsidR="00036BB7">
        <w:t xml:space="preserve"> mocy na wejściu odbiornika:</w:t>
      </w:r>
    </w:p>
    <w:p w14:paraId="4909F364" w14:textId="0616CF17" w:rsidR="00036BB7" w:rsidRDefault="00F30A5B" w:rsidP="00036BB7">
      <w:pPr>
        <w:pStyle w:val="Akapitzlist"/>
        <w:ind w:left="426"/>
        <w:jc w:val="both"/>
      </w:pPr>
      <w:r>
        <w:t>Minimalna wartość mocy na wejściu odbiornika to czułość odbiornika i wynosi on</w:t>
      </w:r>
      <w:r w:rsidR="004875E3">
        <w:t xml:space="preserve">a </w:t>
      </w:r>
      <w:r w:rsidR="00D14BC7">
        <w:noBreakHyphen/>
      </w:r>
      <w:r w:rsidR="004875E3">
        <w:t>81,5 dBm.</w:t>
      </w:r>
    </w:p>
    <w:p w14:paraId="14056DFA" w14:textId="2F58D20F" w:rsidR="00036BB7" w:rsidRDefault="00036BB7" w:rsidP="00036BB7">
      <w:pPr>
        <w:pStyle w:val="Akapitzlist"/>
        <w:ind w:left="426"/>
        <w:jc w:val="both"/>
      </w:pPr>
    </w:p>
    <w:p w14:paraId="0A5888E8" w14:textId="4E29235D" w:rsidR="00274AA7" w:rsidRDefault="0095275D" w:rsidP="005D7812">
      <w:pPr>
        <w:pStyle w:val="Nagwek1"/>
      </w:pPr>
      <w:r w:rsidRPr="0085561F">
        <w:t xml:space="preserve">Bilans mocy </w:t>
      </w:r>
      <w:r>
        <w:t>w łączu radiowym dla</w:t>
      </w:r>
      <w:r w:rsidRPr="0085561F">
        <w:t xml:space="preserve"> braku zaników</w:t>
      </w:r>
      <w:r>
        <w:t xml:space="preserve"> i opadów deszczu</w:t>
      </w:r>
    </w:p>
    <w:p w14:paraId="618034AC" w14:textId="244BF41A" w:rsidR="00DE0767" w:rsidRDefault="0045249D" w:rsidP="00612A7E">
      <w:pPr>
        <w:jc w:val="both"/>
      </w:pPr>
      <w:r>
        <w:t>Wymagany zysk anten obliczono z bilansu łącza</w:t>
      </w:r>
      <w:r w:rsidR="00EF0E4B">
        <w:t xml:space="preserve"> (dla częstotliwości 25 571 MHz)</w:t>
      </w:r>
      <w:r>
        <w:t xml:space="preserve">, zapewniając margines 20 dB, </w:t>
      </w:r>
      <w:r w:rsidR="00EF0E4B">
        <w:t>szacując</w:t>
      </w:r>
      <w:r>
        <w:t xml:space="preserve"> tłumienie </w:t>
      </w:r>
      <w:r w:rsidR="00BA3A1B">
        <w:t>doprowadze</w:t>
      </w:r>
      <w:r w:rsidR="00FB7088">
        <w:t>ń</w:t>
      </w:r>
      <w:r w:rsidR="00BA3A1B">
        <w:t xml:space="preserve"> </w:t>
      </w:r>
      <w:r w:rsidR="008342F1">
        <w:t>na</w:t>
      </w:r>
      <w:r w:rsidR="00EF0E4B">
        <w:t xml:space="preserve"> 1 dB </w:t>
      </w:r>
      <w:r w:rsidR="00BA3A1B">
        <w:t xml:space="preserve">i przyjmując </w:t>
      </w:r>
      <w:r w:rsidR="00957234">
        <w:t xml:space="preserve">maksymalną </w:t>
      </w:r>
      <w:r w:rsidR="00BA3A1B">
        <w:t>moc nadawania 19 dBm odczytaną z karty katalogowej wybranej radiolinii</w:t>
      </w:r>
      <w:r>
        <w:t>:</w:t>
      </w:r>
    </w:p>
    <w:p w14:paraId="0E44F605" w14:textId="2F00324A" w:rsidR="0045249D" w:rsidRPr="00534AE1" w:rsidRDefault="00CE000E" w:rsidP="002004F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-L-20 dB-1 dB</m:t>
          </m:r>
        </m:oMath>
      </m:oMathPara>
    </w:p>
    <w:p w14:paraId="05438312" w14:textId="34E14A61" w:rsidR="00534AE1" w:rsidRPr="0045249D" w:rsidRDefault="00CE000E" w:rsidP="00534AE1">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+L+20 dB+1 dB</m:t>
              </m:r>
            </m:num>
            <m:den>
              <m:r>
                <w:rPr>
                  <w:rFonts w:ascii="Cambria Math" w:hAnsi="Cambria Math"/>
                </w:rPr>
                <m:t>2</m:t>
              </m:r>
            </m:den>
          </m:f>
        </m:oMath>
      </m:oMathPara>
    </w:p>
    <w:p w14:paraId="270F246F" w14:textId="7D99E56C" w:rsidR="00BA3A1B" w:rsidRPr="00534AE1" w:rsidRDefault="00CE000E" w:rsidP="00BA3A1B">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-81,5 dBm-19 dBm+146,92 dB+20 dB+1 dB</m:t>
              </m:r>
            </m:num>
            <m:den>
              <m:r>
                <w:rPr>
                  <w:rFonts w:ascii="Cambria Math" w:hAnsi="Cambria Math"/>
                </w:rPr>
                <m:t>2</m:t>
              </m:r>
            </m:den>
          </m:f>
          <m:r>
            <w:rPr>
              <w:rFonts w:ascii="Cambria Math" w:hAnsi="Cambria Math"/>
            </w:rPr>
            <m:t>=33,71 dBi</m:t>
          </m:r>
        </m:oMath>
      </m:oMathPara>
    </w:p>
    <w:p w14:paraId="715FDA38" w14:textId="53E34012" w:rsidR="00534AE1" w:rsidRDefault="0025606F" w:rsidP="00612A7E">
      <w:pPr>
        <w:jc w:val="both"/>
        <w:rPr>
          <w:rFonts w:eastAsiaTheme="minorEastAsia"/>
        </w:rPr>
      </w:pPr>
      <w:r>
        <w:rPr>
          <w:rFonts w:eastAsiaTheme="minorEastAsia"/>
        </w:rPr>
        <w:t>Sprawdzenie bilansu łącza (dla wybranych anten, obliczonego wyżej tłumienia wolnej przestrzeni i</w:t>
      </w:r>
      <w:r w:rsidR="00AE12D8">
        <w:rPr>
          <w:rFonts w:eastAsiaTheme="minorEastAsia"/>
        </w:rPr>
        <w:t> </w:t>
      </w:r>
      <w:r>
        <w:rPr>
          <w:rFonts w:eastAsiaTheme="minorEastAsia"/>
        </w:rPr>
        <w:t xml:space="preserve">tłumienia gazów atmosferycznych, uwzględniając tłumienie doprowadzeń oszacowane na </w:t>
      </w:r>
      <w:r w:rsidR="00EC6439">
        <w:rPr>
          <w:rFonts w:eastAsiaTheme="minorEastAsia"/>
        </w:rPr>
        <w:t>1</w:t>
      </w:r>
      <w:r>
        <w:rPr>
          <w:rFonts w:eastAsiaTheme="minorEastAsia"/>
        </w:rPr>
        <w:t xml:space="preserve"> dB):</w:t>
      </w:r>
    </w:p>
    <w:p w14:paraId="501DD658" w14:textId="3E0D4E38" w:rsidR="0079303C" w:rsidRPr="0079303C" w:rsidRDefault="00CE000E"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+2G-L-A-1 dB</m:t>
          </m:r>
        </m:oMath>
      </m:oMathPara>
    </w:p>
    <w:p w14:paraId="06E67A69" w14:textId="7C4CF7A5" w:rsidR="0079303C" w:rsidRPr="0079303C" w:rsidRDefault="00CE000E"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R1</m:t>
              </m:r>
            </m:sub>
          </m:sSub>
          <m:r>
            <w:rPr>
              <w:rFonts w:ascii="Cambria Math" w:hAnsi="Cambria Math"/>
            </w:rPr>
            <m:t>=19 dBm+2*43,6 dBi-146,92 dB-3,93 dB-1 dB= -45,65 dBm</m:t>
          </m:r>
        </m:oMath>
      </m:oMathPara>
    </w:p>
    <w:p w14:paraId="2FC56569" w14:textId="7E7A2808" w:rsidR="0079303C" w:rsidRDefault="00CE000E" w:rsidP="00612A7E">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R2</m:t>
              </m:r>
            </m:sub>
          </m:sSub>
          <m:r>
            <w:rPr>
              <w:rFonts w:ascii="Cambria Math" w:hAnsi="Cambria Math"/>
            </w:rPr>
            <m:t>=19 dBm+2*43,6 dBi-146,57 dB-3,93 dB-1 dB=-45,30 dBm</m:t>
          </m:r>
        </m:oMath>
      </m:oMathPara>
    </w:p>
    <w:p w14:paraId="432D304E" w14:textId="6CF36912" w:rsidR="006F5AF8" w:rsidRDefault="00312C92" w:rsidP="00312C92">
      <w:pPr>
        <w:jc w:val="both"/>
        <w:rPr>
          <w:rFonts w:eastAsiaTheme="minorEastAsia"/>
        </w:rPr>
      </w:pPr>
      <w:r>
        <w:rPr>
          <w:rFonts w:eastAsiaTheme="minorEastAsia"/>
        </w:rPr>
        <w:t xml:space="preserve">W nocie katalogowej wybranej przez nas radiolinii nie podano maksymalnej mocy, która może zostać odebrana bez przesterowania wzmacniacza. Z tego względu założono, na podstawie danych dostępnych w internecie, że </w:t>
      </w:r>
      <w:r w:rsidR="00077A9D">
        <w:rPr>
          <w:rFonts w:eastAsiaTheme="minorEastAsia"/>
        </w:rPr>
        <w:t xml:space="preserve">wartością graniczną jest </w:t>
      </w:r>
      <w:r w:rsidR="00077A9D">
        <w:rPr>
          <w:rFonts w:eastAsiaTheme="minorEastAsia"/>
        </w:rPr>
        <w:noBreakHyphen/>
        <w:t xml:space="preserve">20 dBm. Z powyższych obliczeń wynika wyraźnie, że </w:t>
      </w:r>
      <w:r w:rsidR="0070463F">
        <w:rPr>
          <w:rFonts w:eastAsiaTheme="minorEastAsia"/>
        </w:rPr>
        <w:t xml:space="preserve">wyznaczony poziom mocy odbieranej, w obu kierunkach, nie przekracza wartości granicznej i zostaje jeszcze </w:t>
      </w:r>
      <w:r w:rsidR="005D0DE0">
        <w:rPr>
          <w:rFonts w:eastAsiaTheme="minorEastAsia"/>
        </w:rPr>
        <w:t>ponad 20 dB marginesu do wartości granicznej.</w:t>
      </w:r>
    </w:p>
    <w:p w14:paraId="5112C7EE" w14:textId="22603771" w:rsidR="005D0DE0" w:rsidRDefault="00CB15B2" w:rsidP="00312C92">
      <w:pPr>
        <w:jc w:val="both"/>
        <w:rPr>
          <w:rFonts w:eastAsiaTheme="minorEastAsia"/>
        </w:rPr>
      </w:pPr>
      <w:r>
        <w:rPr>
          <w:rFonts w:eastAsiaTheme="minorEastAsia"/>
        </w:rPr>
        <w:t>Wartość marginesu zanikowego wyznacza się</w:t>
      </w:r>
      <w:r w:rsidR="00256C4A">
        <w:rPr>
          <w:rFonts w:eastAsiaTheme="minorEastAsia"/>
        </w:rPr>
        <w:t xml:space="preserve"> jako:</w:t>
      </w:r>
    </w:p>
    <w:p w14:paraId="6910D633" w14:textId="22BBF2E4" w:rsidR="00256C4A" w:rsidRPr="00256C4A" w:rsidRDefault="00256C4A" w:rsidP="00312C92">
      <w:pPr>
        <w:jc w:val="both"/>
        <w:rPr>
          <w:rFonts w:eastAsiaTheme="minorEastAsia"/>
        </w:rPr>
      </w:pPr>
      <m:oMathPara>
        <m:oMath>
          <m:r>
            <w:rPr>
              <w:rFonts w:ascii="Cambria Math" w:eastAsiaTheme="minorEastAsia" w:hAnsi="Cambria Math"/>
            </w:rPr>
            <m:t>FM=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Rmin</m:t>
              </m:r>
            </m:sub>
          </m:sSub>
        </m:oMath>
      </m:oMathPara>
    </w:p>
    <w:p w14:paraId="1F61DAE3" w14:textId="1020D39C" w:rsidR="00256C4A" w:rsidRPr="00256C4A" w:rsidRDefault="00256C4A" w:rsidP="00312C92">
      <w:pPr>
        <w:jc w:val="both"/>
        <w:rPr>
          <w:rFonts w:eastAsiaTheme="minorEastAsia"/>
        </w:rPr>
      </w:pPr>
      <m:oMathPara>
        <m:oMath>
          <m:r>
            <w:rPr>
              <w:rFonts w:ascii="Cambria Math" w:eastAsiaTheme="minorEastAsia" w:hAnsi="Cambria Math"/>
            </w:rPr>
            <w:lastRenderedPageBreak/>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r>
            <w:rPr>
              <w:rFonts w:ascii="Cambria Math" w:hAnsi="Cambria Math"/>
            </w:rPr>
            <m:t>-45,65 dBm-</m:t>
          </m:r>
          <m:d>
            <m:dPr>
              <m:ctrlPr>
                <w:rPr>
                  <w:rFonts w:ascii="Cambria Math" w:hAnsi="Cambria Math"/>
                  <w:i/>
                </w:rPr>
              </m:ctrlPr>
            </m:dPr>
            <m:e>
              <m:r>
                <w:rPr>
                  <w:rFonts w:ascii="Cambria Math" w:hAnsi="Cambria Math"/>
                </w:rPr>
                <m:t>-81,5 dBm</m:t>
              </m:r>
            </m:e>
          </m:d>
          <m:r>
            <w:rPr>
              <w:rFonts w:ascii="Cambria Math" w:hAnsi="Cambria Math"/>
            </w:rPr>
            <m:t>=35,85 dB</m:t>
          </m:r>
        </m:oMath>
      </m:oMathPara>
    </w:p>
    <w:p w14:paraId="5662BCB8" w14:textId="396DF7DC" w:rsidR="00256C4A" w:rsidRPr="001C773B" w:rsidRDefault="00256C4A"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r>
            <w:rPr>
              <w:rFonts w:ascii="Cambria Math" w:hAnsi="Cambria Math"/>
            </w:rPr>
            <m:t>-45,30 dBm-</m:t>
          </m:r>
          <m:d>
            <m:dPr>
              <m:ctrlPr>
                <w:rPr>
                  <w:rFonts w:ascii="Cambria Math" w:hAnsi="Cambria Math"/>
                  <w:i/>
                </w:rPr>
              </m:ctrlPr>
            </m:dPr>
            <m:e>
              <m:r>
                <w:rPr>
                  <w:rFonts w:ascii="Cambria Math" w:hAnsi="Cambria Math"/>
                </w:rPr>
                <m:t>-81,5 dBm</m:t>
              </m:r>
            </m:e>
          </m:d>
          <m:r>
            <w:rPr>
              <w:rFonts w:ascii="Cambria Math" w:hAnsi="Cambria Math"/>
            </w:rPr>
            <m:t>=36,20 dB</m:t>
          </m:r>
        </m:oMath>
      </m:oMathPara>
    </w:p>
    <w:p w14:paraId="0053BF3B" w14:textId="51DA2944" w:rsidR="00256C4A" w:rsidRDefault="001C773B" w:rsidP="001C773B">
      <w:pPr>
        <w:pStyle w:val="Nagwek1"/>
        <w:rPr>
          <w:rFonts w:eastAsiaTheme="minorEastAsia"/>
        </w:rPr>
      </w:pPr>
      <w:r>
        <w:rPr>
          <w:rFonts w:eastAsiaTheme="minorEastAsia"/>
        </w:rPr>
        <w:t>Weryfikacja spełnienia założeń projektowych</w:t>
      </w:r>
    </w:p>
    <w:p w14:paraId="7A878703" w14:textId="17BEDE65" w:rsidR="00CE4040" w:rsidRDefault="001C773B" w:rsidP="00312C92">
      <w:pPr>
        <w:jc w:val="both"/>
        <w:rPr>
          <w:rFonts w:eastAsiaTheme="minorEastAsia"/>
        </w:rPr>
      </w:pPr>
      <w:r>
        <w:rPr>
          <w:rFonts w:eastAsiaTheme="minorEastAsia"/>
        </w:rPr>
        <w:t xml:space="preserve">Prawdopodobieństwo wystąpienia zaników wielodrogowych wynosi </w:t>
      </w:r>
      <w:r w:rsidRPr="001C773B">
        <w:rPr>
          <w:rFonts w:eastAsiaTheme="minorEastAsia"/>
        </w:rPr>
        <w:t>0,069</w:t>
      </w:r>
      <w:r>
        <w:rPr>
          <w:rFonts w:eastAsiaTheme="minorEastAsia"/>
        </w:rPr>
        <w:t xml:space="preserve">2%, natomiast prawdopodobieństwo wystąpienia zaników spowodowanych opadami </w:t>
      </w:r>
      <w:r w:rsidR="00E4207B">
        <w:rPr>
          <w:rFonts w:eastAsiaTheme="minorEastAsia"/>
        </w:rPr>
        <w:t xml:space="preserve">0,01%. </w:t>
      </w:r>
      <w:r w:rsidR="00FE5910">
        <w:rPr>
          <w:rFonts w:eastAsiaTheme="minorEastAsia"/>
        </w:rPr>
        <w:t xml:space="preserve">Przy założeniu, że </w:t>
      </w:r>
      <w:r w:rsidR="001F52CD">
        <w:rPr>
          <w:rFonts w:eastAsiaTheme="minorEastAsia"/>
        </w:rPr>
        <w:t>te zaniki są niezależne, prawdopodobieństwa ich jednoczesnego wystąpienia wynosi 6,92*10</w:t>
      </w:r>
      <w:r w:rsidR="001F52CD">
        <w:rPr>
          <w:rFonts w:eastAsiaTheme="minorEastAsia"/>
          <w:vertAlign w:val="superscript"/>
        </w:rPr>
        <w:t>-6</w:t>
      </w:r>
      <w:r w:rsidR="001F52CD">
        <w:rPr>
          <w:rFonts w:eastAsiaTheme="minorEastAsia"/>
        </w:rPr>
        <w:t xml:space="preserve"> %. W związku z tym sprawdzenie, czy głębokość zaników wielodrogowych i tłumienie opadowe są mniejsze od marginesu zanikowego, można przeprowadzić dla każdego z tych zdarzeń osobno.</w:t>
      </w:r>
    </w:p>
    <w:p w14:paraId="10669652" w14:textId="592BB5E9" w:rsidR="004C6141" w:rsidRDefault="004C6141" w:rsidP="004C6141">
      <w:pPr>
        <w:spacing w:after="0"/>
        <w:jc w:val="both"/>
        <w:rPr>
          <w:rFonts w:eastAsiaTheme="minorEastAsia"/>
        </w:rPr>
      </w:pPr>
      <w:r>
        <w:rPr>
          <w:rFonts w:eastAsiaTheme="minorEastAsia"/>
        </w:rPr>
        <w:t>Sprawdzenie, czy tłumienie związane z zanikami wielodrogowymi jest mniejsze od marginesu zanikowego:</w:t>
      </w:r>
    </w:p>
    <w:p w14:paraId="424D1AA2" w14:textId="28E813E1" w:rsidR="001F52CD" w:rsidRPr="004C6141" w:rsidRDefault="001F52CD"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=35,85 dB-18,30 dB=17,55 dB</m:t>
          </m:r>
        </m:oMath>
      </m:oMathPara>
    </w:p>
    <w:p w14:paraId="6A4F7248" w14:textId="24421F7E" w:rsidR="004C6141" w:rsidRDefault="00CE000E" w:rsidP="00312C92">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=36,20 dB-18,47 dB=17,73 dB</m:t>
          </m:r>
        </m:oMath>
      </m:oMathPara>
    </w:p>
    <w:p w14:paraId="718D7C51" w14:textId="2ED2F0F1" w:rsidR="001C773B" w:rsidRDefault="004C6141" w:rsidP="009A65C3">
      <w:pPr>
        <w:spacing w:after="0"/>
        <w:jc w:val="both"/>
        <w:rPr>
          <w:rFonts w:eastAsiaTheme="minorEastAsia"/>
        </w:rPr>
      </w:pPr>
      <w:r>
        <w:rPr>
          <w:rFonts w:eastAsiaTheme="minorEastAsia"/>
        </w:rPr>
        <w:t>Sprawdzenie, czy tłumienie związane z opadami atmosferycznymi jest mniejsze od marginesu zanikowego:</w:t>
      </w:r>
    </w:p>
    <w:p w14:paraId="6D72079E" w14:textId="1D183F38" w:rsidR="009A65C3" w:rsidRPr="00105D80" w:rsidRDefault="009A65C3"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0,01</m:t>
              </m:r>
            </m:sub>
          </m:sSub>
          <m:r>
            <w:rPr>
              <w:rFonts w:ascii="Cambria Math" w:eastAsiaTheme="minorEastAsia" w:hAnsi="Cambria Math"/>
            </w:rPr>
            <m:t>=35,85 dB-</m:t>
          </m:r>
          <m:r>
            <w:rPr>
              <w:rFonts w:ascii="Cambria Math" w:hAnsi="Cambria Math"/>
            </w:rPr>
            <m:t>34,62</m:t>
          </m:r>
          <m:r>
            <w:rPr>
              <w:rFonts w:ascii="Cambria Math" w:hAnsi="Cambria Math"/>
              <w:color w:val="FF0000"/>
            </w:rPr>
            <m:t xml:space="preserve"> </m:t>
          </m:r>
          <m:r>
            <w:rPr>
              <w:rFonts w:ascii="Cambria Math" w:hAnsi="Cambria Math"/>
            </w:rPr>
            <m:t>dB=1,23 dB</m:t>
          </m:r>
        </m:oMath>
      </m:oMathPara>
    </w:p>
    <w:p w14:paraId="463E115F" w14:textId="04ACBFE4" w:rsidR="00105D80" w:rsidRDefault="00105D80" w:rsidP="00312C92">
      <w:pPr>
        <w:jc w:val="both"/>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0,01</m:t>
              </m:r>
            </m:sub>
          </m:sSub>
          <m:r>
            <w:rPr>
              <w:rFonts w:ascii="Cambria Math" w:eastAsiaTheme="minorEastAsia" w:hAnsi="Cambria Math"/>
            </w:rPr>
            <m:t>=36,20 dB-</m:t>
          </m:r>
          <m:r>
            <w:rPr>
              <w:rFonts w:ascii="Cambria Math" w:hAnsi="Cambria Math"/>
            </w:rPr>
            <m:t>34,62</m:t>
          </m:r>
          <m:r>
            <w:rPr>
              <w:rFonts w:ascii="Cambria Math" w:hAnsi="Cambria Math"/>
              <w:color w:val="FF0000"/>
            </w:rPr>
            <m:t xml:space="preserve"> </m:t>
          </m:r>
          <m:r>
            <w:rPr>
              <w:rFonts w:ascii="Cambria Math" w:hAnsi="Cambria Math"/>
            </w:rPr>
            <m:t>dB=1,58 dB</m:t>
          </m:r>
        </m:oMath>
      </m:oMathPara>
    </w:p>
    <w:p w14:paraId="4AE7F59A" w14:textId="46CF0A3A" w:rsidR="001C773B" w:rsidRDefault="00105D80" w:rsidP="00312C92">
      <w:pPr>
        <w:jc w:val="both"/>
        <w:rPr>
          <w:rFonts w:eastAsiaTheme="minorEastAsia"/>
        </w:rPr>
      </w:pPr>
      <w:r>
        <w:rPr>
          <w:rFonts w:eastAsiaTheme="minorEastAsia"/>
        </w:rPr>
        <w:t>Z powyższych obliczeń wynika, że wyznaczony margines zanikowy jest w obu kierunkach większy od głębokości zaników wielodrogowych oraz tłumienia opadów atmosferycznych dla zadanego procenta czasu.</w:t>
      </w:r>
    </w:p>
    <w:p w14:paraId="0FC8306F" w14:textId="38873FBA" w:rsidR="00105D80" w:rsidRDefault="00105D80" w:rsidP="00312C92">
      <w:pPr>
        <w:jc w:val="both"/>
        <w:rPr>
          <w:rFonts w:eastAsiaTheme="minorEastAsia"/>
        </w:rPr>
      </w:pPr>
      <w:r>
        <w:rPr>
          <w:rFonts w:eastAsiaTheme="minorEastAsia"/>
        </w:rPr>
        <w:t>W związku z tym końcowy bilans mocy sygnału w łączu radiowym dla obu kierunków transmisji nie uległ zmianie.</w:t>
      </w:r>
    </w:p>
    <w:p w14:paraId="37A48E2C" w14:textId="77777777" w:rsidR="00DE6555" w:rsidRPr="005D3FC5" w:rsidRDefault="00DE6555" w:rsidP="00312C92">
      <w:pPr>
        <w:jc w:val="both"/>
        <w:rPr>
          <w:rFonts w:eastAsiaTheme="minorEastAsia"/>
        </w:rPr>
      </w:pPr>
    </w:p>
    <w:p w14:paraId="2F1352E1" w14:textId="6B8A9CC2" w:rsidR="00F414F8" w:rsidRDefault="00F414F8" w:rsidP="00F414F8">
      <w:pPr>
        <w:pStyle w:val="Nagwek1"/>
      </w:pPr>
      <w:r>
        <w:t>Wybrane urządzenia</w:t>
      </w:r>
    </w:p>
    <w:p w14:paraId="3FACB89C" w14:textId="57362F39" w:rsidR="00F414F8" w:rsidRDefault="006C2FFE" w:rsidP="00F847B7">
      <w:pPr>
        <w:jc w:val="both"/>
      </w:pPr>
      <w:r>
        <w:t>Zdecydowano się wykorzystać radiolinię Integra-G firmy SAF Tehnika, będącą rozwiązaniem całkowicie montowanym na zewnątrz (FODU – Full-outdoor Unit).</w:t>
      </w:r>
      <w:r w:rsidR="00363624">
        <w:t xml:space="preserve"> Jej parametry przedstawiono poniżej.</w:t>
      </w:r>
      <w:r w:rsidR="00FB742D">
        <w:t xml:space="preserve"> W</w:t>
      </w:r>
      <w:r w:rsidR="00AE12D8">
        <w:t> </w:t>
      </w:r>
      <w:r w:rsidR="00FB742D">
        <w:t>przypadku naszego projektu radiolinia będzie pracować w paśmie 26 GHz (24,25-2</w:t>
      </w:r>
      <w:r w:rsidR="00E95A67">
        <w:t>6</w:t>
      </w:r>
      <w:r w:rsidR="00FB742D">
        <w:t xml:space="preserve">,5 GHz), szerokość kanału wynosi 28 MHz i zastosowano modulacje 16QAM. Dla podanych parametrów odczytano, że maksymalna moc nadawana przez radiolinię wynosi 19 dBm, </w:t>
      </w:r>
      <w:r w:rsidR="00EE4284">
        <w:t>a czułość odbiornika wynosi -81,5 dBm.</w:t>
      </w:r>
    </w:p>
    <w:p w14:paraId="18680664" w14:textId="77777777" w:rsidR="00065A56" w:rsidRDefault="002856E2" w:rsidP="00065A56">
      <w:pPr>
        <w:jc w:val="both"/>
      </w:pPr>
      <w:r>
        <w:t>Wybrano antenę o numerze VHP2.5-240 z katalogu firmy Andrew</w:t>
      </w:r>
      <w:r w:rsidR="005E6116">
        <w:t xml:space="preserve"> (CommScope Company)</w:t>
      </w:r>
      <w:r w:rsidR="00EB37CF">
        <w:t>. M</w:t>
      </w:r>
      <w:r>
        <w:t>a</w:t>
      </w:r>
      <w:r w:rsidR="00EB37CF">
        <w:t xml:space="preserve"> ona</w:t>
      </w:r>
      <w:r>
        <w:t xml:space="preserve"> średnicę 0,8 m</w:t>
      </w:r>
      <w:r w:rsidR="00E44237">
        <w:t>,</w:t>
      </w:r>
      <w:r w:rsidR="00EB37CF">
        <w:t xml:space="preserve"> a jej</w:t>
      </w:r>
      <w:r w:rsidR="00E44237">
        <w:t xml:space="preserve"> </w:t>
      </w:r>
      <w:r>
        <w:t>zysk wynos</w:t>
      </w:r>
      <w:r w:rsidR="00E44237">
        <w:t>i</w:t>
      </w:r>
      <w:r>
        <w:t xml:space="preserve"> 4</w:t>
      </w:r>
      <w:r w:rsidR="002564FD">
        <w:t>3,6</w:t>
      </w:r>
      <w:r>
        <w:t xml:space="preserve"> dBi</w:t>
      </w:r>
      <w:r w:rsidR="009B1BFD">
        <w:t xml:space="preserve"> (</w:t>
      </w:r>
      <w:r w:rsidR="00EB37CF">
        <w:t xml:space="preserve">na </w:t>
      </w:r>
      <w:r w:rsidR="009B1BFD">
        <w:t>środk</w:t>
      </w:r>
      <w:r w:rsidR="00EB37CF">
        <w:t>u</w:t>
      </w:r>
      <w:r w:rsidR="009B1BFD">
        <w:t xml:space="preserve"> pasma)</w:t>
      </w:r>
      <w:r>
        <w:t>.</w:t>
      </w:r>
      <w:r w:rsidR="008030D6">
        <w:t xml:space="preserve"> </w:t>
      </w:r>
      <w:r w:rsidR="00065A56">
        <w:t>Antenę tę można połączyć z nadajnikiem za pomocą falowodu typu EW240 z kołnierzem PBR220, mającego tłumienie (dla naszego zakresu częstotliwości) ok. 33 dB / 100 metrów.</w:t>
      </w:r>
    </w:p>
    <w:p w14:paraId="189450E9" w14:textId="69C9E705" w:rsidR="00F847B7" w:rsidRDefault="00F847B7" w:rsidP="00F847B7">
      <w:pPr>
        <w:jc w:val="both"/>
      </w:pPr>
    </w:p>
    <w:p w14:paraId="6F00756F" w14:textId="77777777" w:rsidR="002930B7" w:rsidRDefault="002930B7" w:rsidP="00F847B7">
      <w:pPr>
        <w:jc w:val="both"/>
      </w:pPr>
    </w:p>
    <w:p w14:paraId="323234D4" w14:textId="3CB2737E" w:rsidR="00363624" w:rsidRDefault="00363624" w:rsidP="00F414F8">
      <w:r>
        <w:rPr>
          <w:noProof/>
        </w:rPr>
        <w:lastRenderedPageBreak/>
        <w:drawing>
          <wp:inline distT="0" distB="0" distL="0" distR="0" wp14:anchorId="6B911332" wp14:editId="65FD6C27">
            <wp:extent cx="5753100" cy="413004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14:paraId="25058A2F" w14:textId="451980B1" w:rsidR="00363624" w:rsidRDefault="00363624" w:rsidP="0088179C">
      <w:pPr>
        <w:jc w:val="center"/>
      </w:pPr>
      <w:r>
        <w:rPr>
          <w:noProof/>
        </w:rPr>
        <w:drawing>
          <wp:inline distT="0" distB="0" distL="0" distR="0" wp14:anchorId="22DE4969" wp14:editId="244D3226">
            <wp:extent cx="5588000" cy="447927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2502" cy="4482878"/>
                    </a:xfrm>
                    <a:prstGeom prst="rect">
                      <a:avLst/>
                    </a:prstGeom>
                    <a:noFill/>
                    <a:ln>
                      <a:noFill/>
                    </a:ln>
                  </pic:spPr>
                </pic:pic>
              </a:graphicData>
            </a:graphic>
          </wp:inline>
        </w:drawing>
      </w:r>
    </w:p>
    <w:p w14:paraId="7E6AD38C" w14:textId="420DB1E7" w:rsidR="00363624" w:rsidRDefault="00363624" w:rsidP="00F414F8">
      <w:r>
        <w:rPr>
          <w:noProof/>
        </w:rPr>
        <w:lastRenderedPageBreak/>
        <w:drawing>
          <wp:inline distT="0" distB="0" distL="0" distR="0" wp14:anchorId="5D0441FB" wp14:editId="326159E3">
            <wp:extent cx="5753100" cy="419862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198620"/>
                    </a:xfrm>
                    <a:prstGeom prst="rect">
                      <a:avLst/>
                    </a:prstGeom>
                    <a:noFill/>
                    <a:ln>
                      <a:noFill/>
                    </a:ln>
                  </pic:spPr>
                </pic:pic>
              </a:graphicData>
            </a:graphic>
          </wp:inline>
        </w:drawing>
      </w:r>
    </w:p>
    <w:p w14:paraId="226ECB21" w14:textId="05A00FB0" w:rsidR="00363624" w:rsidRDefault="00363624" w:rsidP="00F414F8">
      <w:r>
        <w:rPr>
          <w:noProof/>
        </w:rPr>
        <w:drawing>
          <wp:inline distT="0" distB="0" distL="0" distR="0" wp14:anchorId="48FEDC51" wp14:editId="046A0CB2">
            <wp:extent cx="5753100" cy="2903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B8C2952" w14:textId="77777777" w:rsidR="0088179C" w:rsidRDefault="0088179C" w:rsidP="00F414F8"/>
    <w:p w14:paraId="68867C39" w14:textId="4089A503" w:rsidR="00363624" w:rsidRDefault="00363624" w:rsidP="00DE6555">
      <w:pPr>
        <w:keepNext/>
      </w:pPr>
      <w:r>
        <w:rPr>
          <w:noProof/>
        </w:rPr>
        <w:lastRenderedPageBreak/>
        <w:drawing>
          <wp:inline distT="0" distB="0" distL="0" distR="0" wp14:anchorId="6AE8AC74" wp14:editId="4C9E2C8C">
            <wp:extent cx="5753100" cy="449580"/>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49580"/>
                    </a:xfrm>
                    <a:prstGeom prst="rect">
                      <a:avLst/>
                    </a:prstGeom>
                    <a:noFill/>
                    <a:ln>
                      <a:noFill/>
                    </a:ln>
                  </pic:spPr>
                </pic:pic>
              </a:graphicData>
            </a:graphic>
          </wp:inline>
        </w:drawing>
      </w:r>
    </w:p>
    <w:p w14:paraId="52AA6C6A" w14:textId="584AC933" w:rsidR="00363624" w:rsidRDefault="00363624" w:rsidP="00F414F8">
      <w:r>
        <w:rPr>
          <w:noProof/>
        </w:rPr>
        <w:drawing>
          <wp:inline distT="0" distB="0" distL="0" distR="0" wp14:anchorId="57AF3AB1" wp14:editId="240F28B9">
            <wp:extent cx="5753100" cy="40462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046220"/>
                    </a:xfrm>
                    <a:prstGeom prst="rect">
                      <a:avLst/>
                    </a:prstGeom>
                    <a:noFill/>
                    <a:ln>
                      <a:noFill/>
                    </a:ln>
                  </pic:spPr>
                </pic:pic>
              </a:graphicData>
            </a:graphic>
          </wp:inline>
        </w:drawing>
      </w:r>
    </w:p>
    <w:p w14:paraId="3EFCAF6B" w14:textId="77777777" w:rsidR="0088179C" w:rsidRDefault="0088179C" w:rsidP="00F414F8"/>
    <w:p w14:paraId="13B427E9" w14:textId="3A87B1AB" w:rsidR="00295A4C" w:rsidRDefault="00295A4C" w:rsidP="00F414F8">
      <w:r>
        <w:t>Parametry anten z katalogu firmy Andrew:</w:t>
      </w:r>
    </w:p>
    <w:p w14:paraId="0ED7B9E4" w14:textId="1B2917FE" w:rsidR="00295A4C" w:rsidRDefault="00295A4C" w:rsidP="00295A4C">
      <w:pPr>
        <w:jc w:val="center"/>
      </w:pPr>
      <w:r>
        <w:rPr>
          <w:noProof/>
        </w:rPr>
        <w:drawing>
          <wp:inline distT="0" distB="0" distL="0" distR="0" wp14:anchorId="15946696" wp14:editId="45FA0921">
            <wp:extent cx="5753100" cy="22936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293620"/>
                    </a:xfrm>
                    <a:prstGeom prst="rect">
                      <a:avLst/>
                    </a:prstGeom>
                    <a:noFill/>
                    <a:ln>
                      <a:noFill/>
                    </a:ln>
                  </pic:spPr>
                </pic:pic>
              </a:graphicData>
            </a:graphic>
          </wp:inline>
        </w:drawing>
      </w:r>
    </w:p>
    <w:p w14:paraId="5900EF74" w14:textId="001BF5BC" w:rsidR="005C758C" w:rsidRDefault="005C758C" w:rsidP="005C758C">
      <w:pPr>
        <w:jc w:val="center"/>
      </w:pPr>
    </w:p>
    <w:p w14:paraId="4BAED515" w14:textId="77777777" w:rsidR="00DE6555" w:rsidRDefault="00DE6555" w:rsidP="005C758C">
      <w:pPr>
        <w:jc w:val="center"/>
      </w:pPr>
    </w:p>
    <w:p w14:paraId="13EF1DD2" w14:textId="77777777" w:rsidR="005C758C" w:rsidRDefault="005C758C" w:rsidP="005C758C">
      <w:pPr>
        <w:pStyle w:val="Nagwek1"/>
      </w:pPr>
      <w:r>
        <w:lastRenderedPageBreak/>
        <w:t>Symulacja w Radio Mobile</w:t>
      </w:r>
    </w:p>
    <w:p w14:paraId="5757AB3F" w14:textId="77777777" w:rsidR="005C758C" w:rsidRDefault="005C758C" w:rsidP="005C758C">
      <w:pPr>
        <w:jc w:val="both"/>
      </w:pPr>
      <w:r>
        <w:t xml:space="preserve">W programie Radio Mobile wczytano odpowiednią mapę terenu oraz ustawiono współrzędne stacji nadawczo-odbiorczych zgodnie z założeniami projektu w zakładce </w:t>
      </w:r>
      <w:r w:rsidRPr="00AD42DF">
        <w:rPr>
          <w:i/>
          <w:iCs/>
        </w:rPr>
        <w:t>Unit Properties</w:t>
      </w:r>
      <w:r>
        <w:t>:</w:t>
      </w:r>
    </w:p>
    <w:p w14:paraId="5951854C" w14:textId="77777777" w:rsidR="005C758C" w:rsidRDefault="005C758C" w:rsidP="005C758C">
      <w:pPr>
        <w:jc w:val="center"/>
      </w:pPr>
      <w:r>
        <w:rPr>
          <w:noProof/>
        </w:rPr>
        <w:drawing>
          <wp:inline distT="0" distB="0" distL="0" distR="0" wp14:anchorId="6C63E1C6" wp14:editId="4ED96B61">
            <wp:extent cx="3787140" cy="3787140"/>
            <wp:effectExtent l="0" t="0" r="3810" b="381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7140" cy="3787140"/>
                    </a:xfrm>
                    <a:prstGeom prst="rect">
                      <a:avLst/>
                    </a:prstGeom>
                    <a:noFill/>
                    <a:ln>
                      <a:noFill/>
                    </a:ln>
                  </pic:spPr>
                </pic:pic>
              </a:graphicData>
            </a:graphic>
          </wp:inline>
        </w:drawing>
      </w:r>
    </w:p>
    <w:p w14:paraId="2773A6A7" w14:textId="77777777" w:rsidR="005C758C" w:rsidRDefault="005C758C" w:rsidP="005C758C"/>
    <w:p w14:paraId="1ACD19AE" w14:textId="3B9AC691" w:rsidR="005C758C" w:rsidRDefault="005C758C" w:rsidP="005C758C">
      <w:pPr>
        <w:jc w:val="both"/>
      </w:pPr>
      <w:r>
        <w:t xml:space="preserve">Następnie w zakładce </w:t>
      </w:r>
      <w:r w:rsidRPr="00AD42DF">
        <w:rPr>
          <w:i/>
          <w:iCs/>
        </w:rPr>
        <w:t>Network Properties</w:t>
      </w:r>
      <w:r>
        <w:t xml:space="preserve"> ustawiono parametry sieci zgodnie z wykonanymi wcześniej obliczeniami i założeniami projektu. W przypadku parametrów podłoża pozostawiono domyślne wartości, ustawiono klimat na umiarkowany, ustawiono zakres częstotliwości na zgodny z wymaganiami projektu, a także ustawiono polaryzację na pionową:</w:t>
      </w:r>
    </w:p>
    <w:p w14:paraId="495EE6DA" w14:textId="77777777" w:rsidR="005C758C" w:rsidRDefault="005C758C" w:rsidP="005C758C">
      <w:pPr>
        <w:jc w:val="center"/>
      </w:pPr>
      <w:r>
        <w:rPr>
          <w:noProof/>
        </w:rPr>
        <w:lastRenderedPageBreak/>
        <w:drawing>
          <wp:inline distT="0" distB="0" distL="0" distR="0" wp14:anchorId="05F94B39" wp14:editId="47C77B29">
            <wp:extent cx="4248531" cy="31470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8099" cy="3154147"/>
                    </a:xfrm>
                    <a:prstGeom prst="rect">
                      <a:avLst/>
                    </a:prstGeom>
                    <a:noFill/>
                    <a:ln>
                      <a:noFill/>
                    </a:ln>
                  </pic:spPr>
                </pic:pic>
              </a:graphicData>
            </a:graphic>
          </wp:inline>
        </w:drawing>
      </w:r>
    </w:p>
    <w:p w14:paraId="58CB0D57" w14:textId="77777777" w:rsidR="005C758C" w:rsidRDefault="005C758C" w:rsidP="005C758C">
      <w:pPr>
        <w:jc w:val="both"/>
      </w:pPr>
    </w:p>
    <w:p w14:paraId="00CB9BC6" w14:textId="6E2BC651" w:rsidR="005C758C" w:rsidRDefault="005C758C" w:rsidP="005C758C">
      <w:pPr>
        <w:jc w:val="both"/>
      </w:pPr>
      <w:r>
        <w:t>Ustawiono maksymalną moc nadawania oferowaną przez wybrany moduł nadawczo-odbiorczy oraz</w:t>
      </w:r>
      <w:r w:rsidR="009C3309">
        <w:t> </w:t>
      </w:r>
      <w:r>
        <w:t>obliczoną wymaganą moc odbieraną, a także zysk wybranych anten:</w:t>
      </w:r>
    </w:p>
    <w:p w14:paraId="1E23B441" w14:textId="77777777" w:rsidR="005C758C" w:rsidRDefault="005C758C" w:rsidP="005C758C">
      <w:pPr>
        <w:jc w:val="center"/>
      </w:pPr>
      <w:r>
        <w:rPr>
          <w:noProof/>
        </w:rPr>
        <w:drawing>
          <wp:inline distT="0" distB="0" distL="0" distR="0" wp14:anchorId="4ACCA93D" wp14:editId="28855EBB">
            <wp:extent cx="3783570" cy="2781300"/>
            <wp:effectExtent l="0" t="0" r="762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5328" cy="2811996"/>
                    </a:xfrm>
                    <a:prstGeom prst="rect">
                      <a:avLst/>
                    </a:prstGeom>
                    <a:noFill/>
                    <a:ln>
                      <a:noFill/>
                    </a:ln>
                  </pic:spPr>
                </pic:pic>
              </a:graphicData>
            </a:graphic>
          </wp:inline>
        </w:drawing>
      </w:r>
    </w:p>
    <w:p w14:paraId="5AC6D35E" w14:textId="77777777" w:rsidR="005C758C" w:rsidRDefault="005C758C" w:rsidP="005C758C">
      <w:pPr>
        <w:jc w:val="center"/>
      </w:pPr>
    </w:p>
    <w:p w14:paraId="18A79382" w14:textId="77777777" w:rsidR="005C758C" w:rsidRDefault="005C758C" w:rsidP="005C758C">
      <w:pPr>
        <w:jc w:val="both"/>
      </w:pPr>
      <w:r>
        <w:t>Charakterystykę kierunkową anten wybrano z listy dostępnych charakterystyk (corner.ant była najbliższa charakterystyce naszej anteny). Próbowano też zastosować własną charakterystykę utworzoną za pomocą odpowiedniego arkusza oferowanego przez twórców Radio Mobile, jednak było to problematyczne, gdyż znano jedynie szerokość wiązki anten równą 1,1 stopnia, nie posiadano informacji o dokładnej charakterystyce. Sam arkusz do tworzenia własnych charakterystyk oferuje rozdzielczość kątową 5 stopni, jest więc niezbyt dokładny, dlatego postanowiono pozostawić charakterystykę corner.ant (uzyskane w obu przypadkach moce odbierane różniły się o mniej niż 1dB, a więc z racji małej dokładności własnej charakterystyki można uznać, że corner.ant jest dobrym przybliżeniem wybranej przez nas anteny).</w:t>
      </w:r>
    </w:p>
    <w:p w14:paraId="6FD28FA1" w14:textId="77777777" w:rsidR="005C758C" w:rsidRDefault="005C758C" w:rsidP="005C758C">
      <w:pPr>
        <w:jc w:val="both"/>
      </w:pPr>
      <w:r>
        <w:lastRenderedPageBreak/>
        <w:t>Ustawiono wysokość anten zgodnie z obliczeniami (37 metrów i 68,63 metra), ustawiając także kąt nachylenia anten tak, aby patrzyły w swoją stronę:</w:t>
      </w:r>
    </w:p>
    <w:p w14:paraId="7BDD1689" w14:textId="77777777" w:rsidR="005C758C" w:rsidRDefault="005C758C" w:rsidP="005C758C">
      <w:pPr>
        <w:jc w:val="center"/>
      </w:pPr>
      <w:r>
        <w:rPr>
          <w:noProof/>
        </w:rPr>
        <w:drawing>
          <wp:inline distT="0" distB="0" distL="0" distR="0" wp14:anchorId="1F8FF00C" wp14:editId="6FF8B41A">
            <wp:extent cx="4062715" cy="29718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1390" cy="3029349"/>
                    </a:xfrm>
                    <a:prstGeom prst="rect">
                      <a:avLst/>
                    </a:prstGeom>
                    <a:noFill/>
                    <a:ln>
                      <a:noFill/>
                    </a:ln>
                  </pic:spPr>
                </pic:pic>
              </a:graphicData>
            </a:graphic>
          </wp:inline>
        </w:drawing>
      </w:r>
    </w:p>
    <w:p w14:paraId="6BB67A21" w14:textId="77777777" w:rsidR="005C758C" w:rsidRDefault="005C758C" w:rsidP="005C758C">
      <w:pPr>
        <w:jc w:val="both"/>
      </w:pPr>
      <w:r>
        <w:t>Dzięki wykorzystaniu funkcji Radio Link uzyskano informacje m.in. o strefie Fresnela, profilu trasy czy obliczonej w wyniku symulacji mocy odbieranej.</w:t>
      </w:r>
    </w:p>
    <w:p w14:paraId="527847A3" w14:textId="2C713C06" w:rsidR="005C758C" w:rsidRDefault="005C758C" w:rsidP="005C758C">
      <w:pPr>
        <w:jc w:val="both"/>
      </w:pPr>
      <w:r>
        <w:t>Wyniki dla częstotliwości 24</w:t>
      </w:r>
      <w:r w:rsidR="00AB1DCB">
        <w:t xml:space="preserve"> </w:t>
      </w:r>
      <w:r>
        <w:t>563 MHz:</w:t>
      </w:r>
    </w:p>
    <w:p w14:paraId="6B611799" w14:textId="77777777" w:rsidR="005C758C" w:rsidRDefault="005C758C" w:rsidP="005C758C">
      <w:pPr>
        <w:jc w:val="center"/>
      </w:pPr>
      <w:r>
        <w:rPr>
          <w:noProof/>
        </w:rPr>
        <w:drawing>
          <wp:inline distT="0" distB="0" distL="0" distR="0" wp14:anchorId="33224F0B" wp14:editId="463F2DBD">
            <wp:extent cx="4678680" cy="3391424"/>
            <wp:effectExtent l="0" t="0" r="762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4657" cy="3395757"/>
                    </a:xfrm>
                    <a:prstGeom prst="rect">
                      <a:avLst/>
                    </a:prstGeom>
                    <a:noFill/>
                    <a:ln>
                      <a:noFill/>
                    </a:ln>
                  </pic:spPr>
                </pic:pic>
              </a:graphicData>
            </a:graphic>
          </wp:inline>
        </w:drawing>
      </w:r>
    </w:p>
    <w:p w14:paraId="292FF395" w14:textId="77777777" w:rsidR="007C5E57" w:rsidRDefault="007C5E57" w:rsidP="005C758C">
      <w:pPr>
        <w:jc w:val="both"/>
      </w:pPr>
    </w:p>
    <w:p w14:paraId="6E2CABC6" w14:textId="2651D551" w:rsidR="005C758C" w:rsidRDefault="005C758C" w:rsidP="007C5E57">
      <w:pPr>
        <w:keepNext/>
        <w:jc w:val="both"/>
      </w:pPr>
      <w:r>
        <w:lastRenderedPageBreak/>
        <w:t>Wyniki dla częstotliwości 25</w:t>
      </w:r>
      <w:r w:rsidR="00AB1DCB">
        <w:t xml:space="preserve"> </w:t>
      </w:r>
      <w:r>
        <w:t>571 MHz:</w:t>
      </w:r>
    </w:p>
    <w:p w14:paraId="42C6B4E1" w14:textId="77777777" w:rsidR="005C758C" w:rsidRDefault="005C758C" w:rsidP="005C758C">
      <w:pPr>
        <w:jc w:val="center"/>
      </w:pPr>
      <w:r>
        <w:rPr>
          <w:noProof/>
        </w:rPr>
        <w:drawing>
          <wp:inline distT="0" distB="0" distL="0" distR="0" wp14:anchorId="00CA9636" wp14:editId="76F15454">
            <wp:extent cx="4813288" cy="3512743"/>
            <wp:effectExtent l="0" t="0" r="698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6446" cy="3580730"/>
                    </a:xfrm>
                    <a:prstGeom prst="rect">
                      <a:avLst/>
                    </a:prstGeom>
                    <a:noFill/>
                    <a:ln>
                      <a:noFill/>
                    </a:ln>
                  </pic:spPr>
                </pic:pic>
              </a:graphicData>
            </a:graphic>
          </wp:inline>
        </w:drawing>
      </w:r>
    </w:p>
    <w:p w14:paraId="5C15EF95" w14:textId="77777777" w:rsidR="005C758C" w:rsidRDefault="005C758C" w:rsidP="005C758C">
      <w:pPr>
        <w:jc w:val="both"/>
      </w:pPr>
    </w:p>
    <w:p w14:paraId="50950AC8" w14:textId="52DD8BC1" w:rsidR="005C758C" w:rsidRDefault="005C758C" w:rsidP="005C758C">
      <w:pPr>
        <w:jc w:val="both"/>
      </w:pPr>
      <w:r>
        <w:t>Widzimy, że tłumienie wolnej przestrzeni obliczone przez nas i obliczone w programie są praktycznie takie same. Radio Mobile dodatkowo uwzględnia m.in. tłumienie zabudowy miejskiej, a więc sumaryczne tłumienie trasy jest większe od tego obliczonego przez nas i w tym przypadku wynosi trochę ponad 151 dB. Odbierany sygnał wynosi dla obydwu częstotliwości wynosi ponad -48 dBm, a więc jest większy od minimalnej odbieranej mocy sygnału o kilkanaście decybeli. Widzimy więc, że w praktycznej realizacji w razie potrzeby można zmniejszyć moc nadawania o kilka decybeli i nadal radiolinia powinna pracować poprawnie.</w:t>
      </w:r>
    </w:p>
    <w:p w14:paraId="00CB8AD4" w14:textId="7C021E46" w:rsidR="005C758C" w:rsidRDefault="005C758C" w:rsidP="005C758C">
      <w:pPr>
        <w:jc w:val="both"/>
      </w:pPr>
      <w:r>
        <w:t>Prześwit w najgorszym przypadku (nie uwzględniając przeszkód w postaci budynków czy lasu) wynosi 6,7-6,9 promienia pierwszej strefy Fresnela (zależnie od częstotliwości). Uwzględniając jednak zabudowę miejską, widać, że prześwit na terenie Warszawy jest mniejszy niż podawany przez program. Sprawdzając profil trasy i strefę Fresnela w większym oknie</w:t>
      </w:r>
      <w:r w:rsidR="007C5E57">
        <w:t>,</w:t>
      </w:r>
      <w:r>
        <w:t xml:space="preserve"> widzimy, że przeszkody miejskie sięgają linii bezpośredniej widoczności, a więc trasa jest zakryta:</w:t>
      </w:r>
    </w:p>
    <w:p w14:paraId="1B999746" w14:textId="77777777" w:rsidR="005C758C" w:rsidRDefault="005C758C" w:rsidP="005C758C">
      <w:pPr>
        <w:jc w:val="both"/>
      </w:pPr>
      <w:r>
        <w:rPr>
          <w:noProof/>
        </w:rPr>
        <w:drawing>
          <wp:inline distT="0" distB="0" distL="0" distR="0" wp14:anchorId="233D1BFF" wp14:editId="7A67BFDA">
            <wp:extent cx="5753100" cy="158496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584960"/>
                    </a:xfrm>
                    <a:prstGeom prst="rect">
                      <a:avLst/>
                    </a:prstGeom>
                    <a:noFill/>
                    <a:ln>
                      <a:noFill/>
                    </a:ln>
                  </pic:spPr>
                </pic:pic>
              </a:graphicData>
            </a:graphic>
          </wp:inline>
        </w:drawing>
      </w:r>
    </w:p>
    <w:p w14:paraId="6E4D0B01" w14:textId="437A00F7" w:rsidR="005C758C" w:rsidRDefault="005C758C" w:rsidP="005C758C">
      <w:pPr>
        <w:jc w:val="both"/>
      </w:pPr>
      <w:r>
        <w:t>Postanowiono sprawdzić, czy zwiększenie wysokości anteny w Warszawie pozwoli uzyskać większą moc odbieraną (wysokość drugiej anteny bez zmian). Wyniki zamieszczono w tabeli (dla częstotliwości 25</w:t>
      </w:r>
      <w:r w:rsidR="00AD42DF">
        <w:t xml:space="preserve"> </w:t>
      </w:r>
      <w:r>
        <w:t>751 MHz):</w:t>
      </w:r>
    </w:p>
    <w:tbl>
      <w:tblPr>
        <w:tblStyle w:val="Tabela-Siatka"/>
        <w:tblW w:w="0" w:type="auto"/>
        <w:tblInd w:w="0" w:type="dxa"/>
        <w:tblLook w:val="04A0" w:firstRow="1" w:lastRow="0" w:firstColumn="1" w:lastColumn="0" w:noHBand="0" w:noVBand="1"/>
      </w:tblPr>
      <w:tblGrid>
        <w:gridCol w:w="3256"/>
        <w:gridCol w:w="2785"/>
        <w:gridCol w:w="3021"/>
      </w:tblGrid>
      <w:tr w:rsidR="005C758C" w14:paraId="7FE092BE" w14:textId="77777777" w:rsidTr="005C758C">
        <w:tc>
          <w:tcPr>
            <w:tcW w:w="3256" w:type="dxa"/>
          </w:tcPr>
          <w:p w14:paraId="1CAC2202" w14:textId="77777777" w:rsidR="005C758C" w:rsidRPr="008001FC" w:rsidRDefault="005C758C" w:rsidP="005C758C">
            <w:pPr>
              <w:jc w:val="center"/>
              <w:rPr>
                <w:b/>
                <w:bCs/>
              </w:rPr>
            </w:pPr>
            <w:r w:rsidRPr="008001FC">
              <w:rPr>
                <w:b/>
                <w:bCs/>
              </w:rPr>
              <w:lastRenderedPageBreak/>
              <w:t>Wysokość anteny (obiekt 1) [m]</w:t>
            </w:r>
          </w:p>
        </w:tc>
        <w:tc>
          <w:tcPr>
            <w:tcW w:w="2785" w:type="dxa"/>
          </w:tcPr>
          <w:p w14:paraId="12A17388" w14:textId="77777777" w:rsidR="005C758C" w:rsidRPr="008001FC" w:rsidRDefault="005C758C" w:rsidP="005C758C">
            <w:pPr>
              <w:jc w:val="center"/>
              <w:rPr>
                <w:b/>
                <w:bCs/>
              </w:rPr>
            </w:pPr>
            <w:r w:rsidRPr="008001FC">
              <w:rPr>
                <w:b/>
                <w:bCs/>
              </w:rPr>
              <w:t>Tłumienie trasy [dB]</w:t>
            </w:r>
          </w:p>
        </w:tc>
        <w:tc>
          <w:tcPr>
            <w:tcW w:w="3021" w:type="dxa"/>
          </w:tcPr>
          <w:p w14:paraId="56D9E2D9" w14:textId="77777777" w:rsidR="005C758C" w:rsidRPr="008001FC" w:rsidRDefault="005C758C" w:rsidP="005C758C">
            <w:pPr>
              <w:jc w:val="center"/>
              <w:rPr>
                <w:b/>
                <w:bCs/>
              </w:rPr>
            </w:pPr>
            <w:r w:rsidRPr="008001FC">
              <w:rPr>
                <w:b/>
                <w:bCs/>
              </w:rPr>
              <w:t>Sygnał odbierany [dBm]</w:t>
            </w:r>
          </w:p>
        </w:tc>
      </w:tr>
      <w:tr w:rsidR="005C758C" w14:paraId="41D59F50" w14:textId="77777777" w:rsidTr="005C758C">
        <w:tc>
          <w:tcPr>
            <w:tcW w:w="3256" w:type="dxa"/>
          </w:tcPr>
          <w:p w14:paraId="656A8326" w14:textId="77777777" w:rsidR="005C758C" w:rsidRDefault="005C758C" w:rsidP="005C758C">
            <w:pPr>
              <w:jc w:val="center"/>
            </w:pPr>
            <w:r>
              <w:t>37</w:t>
            </w:r>
          </w:p>
        </w:tc>
        <w:tc>
          <w:tcPr>
            <w:tcW w:w="2785" w:type="dxa"/>
          </w:tcPr>
          <w:p w14:paraId="42363A06" w14:textId="77777777" w:rsidR="005C758C" w:rsidRDefault="005C758C" w:rsidP="005C758C">
            <w:pPr>
              <w:jc w:val="center"/>
            </w:pPr>
            <w:r>
              <w:t>151,3</w:t>
            </w:r>
          </w:p>
        </w:tc>
        <w:tc>
          <w:tcPr>
            <w:tcW w:w="3021" w:type="dxa"/>
          </w:tcPr>
          <w:p w14:paraId="355CBD44" w14:textId="77777777" w:rsidR="005C758C" w:rsidRDefault="005C758C" w:rsidP="005C758C">
            <w:pPr>
              <w:jc w:val="center"/>
            </w:pPr>
            <w:r>
              <w:t>-47,1</w:t>
            </w:r>
          </w:p>
        </w:tc>
      </w:tr>
      <w:tr w:rsidR="005C758C" w14:paraId="1C45AA8D" w14:textId="77777777" w:rsidTr="005C758C">
        <w:tc>
          <w:tcPr>
            <w:tcW w:w="3256" w:type="dxa"/>
          </w:tcPr>
          <w:p w14:paraId="3B4D9016" w14:textId="77777777" w:rsidR="005C758C" w:rsidRDefault="005C758C" w:rsidP="005C758C">
            <w:pPr>
              <w:jc w:val="center"/>
            </w:pPr>
            <w:r>
              <w:t>38</w:t>
            </w:r>
          </w:p>
        </w:tc>
        <w:tc>
          <w:tcPr>
            <w:tcW w:w="2785" w:type="dxa"/>
          </w:tcPr>
          <w:p w14:paraId="299D7588" w14:textId="77777777" w:rsidR="005C758C" w:rsidRDefault="005C758C" w:rsidP="005C758C">
            <w:pPr>
              <w:jc w:val="center"/>
            </w:pPr>
            <w:r>
              <w:t>159,2</w:t>
            </w:r>
          </w:p>
        </w:tc>
        <w:tc>
          <w:tcPr>
            <w:tcW w:w="3021" w:type="dxa"/>
          </w:tcPr>
          <w:p w14:paraId="18B2BE92" w14:textId="77777777" w:rsidR="005C758C" w:rsidRDefault="005C758C" w:rsidP="005C758C">
            <w:pPr>
              <w:jc w:val="center"/>
            </w:pPr>
            <w:r>
              <w:t>-55,0</w:t>
            </w:r>
          </w:p>
        </w:tc>
      </w:tr>
      <w:tr w:rsidR="005C758C" w14:paraId="33469994" w14:textId="77777777" w:rsidTr="005C758C">
        <w:tc>
          <w:tcPr>
            <w:tcW w:w="3256" w:type="dxa"/>
          </w:tcPr>
          <w:p w14:paraId="37ACAFF3" w14:textId="77777777" w:rsidR="005C758C" w:rsidRDefault="005C758C" w:rsidP="005C758C">
            <w:pPr>
              <w:jc w:val="center"/>
            </w:pPr>
            <w:r>
              <w:t>39</w:t>
            </w:r>
          </w:p>
        </w:tc>
        <w:tc>
          <w:tcPr>
            <w:tcW w:w="2785" w:type="dxa"/>
          </w:tcPr>
          <w:p w14:paraId="76E6D71D" w14:textId="77777777" w:rsidR="005C758C" w:rsidRDefault="005C758C" w:rsidP="005C758C">
            <w:pPr>
              <w:jc w:val="center"/>
            </w:pPr>
            <w:r>
              <w:t>152,1</w:t>
            </w:r>
          </w:p>
        </w:tc>
        <w:tc>
          <w:tcPr>
            <w:tcW w:w="3021" w:type="dxa"/>
          </w:tcPr>
          <w:p w14:paraId="10D76B93" w14:textId="77777777" w:rsidR="005C758C" w:rsidRDefault="005C758C" w:rsidP="005C758C">
            <w:pPr>
              <w:jc w:val="center"/>
            </w:pPr>
            <w:r>
              <w:t>-47,9</w:t>
            </w:r>
          </w:p>
        </w:tc>
      </w:tr>
      <w:tr w:rsidR="005C758C" w14:paraId="0EFE18EB" w14:textId="77777777" w:rsidTr="005C758C">
        <w:tc>
          <w:tcPr>
            <w:tcW w:w="3256" w:type="dxa"/>
          </w:tcPr>
          <w:p w14:paraId="367E9EEE" w14:textId="77777777" w:rsidR="005C758C" w:rsidRDefault="005C758C" w:rsidP="005C758C">
            <w:pPr>
              <w:jc w:val="center"/>
            </w:pPr>
            <w:r>
              <w:t>40</w:t>
            </w:r>
          </w:p>
        </w:tc>
        <w:tc>
          <w:tcPr>
            <w:tcW w:w="2785" w:type="dxa"/>
          </w:tcPr>
          <w:p w14:paraId="32A3D3F9" w14:textId="77777777" w:rsidR="005C758C" w:rsidRDefault="005C758C" w:rsidP="005C758C">
            <w:pPr>
              <w:jc w:val="center"/>
            </w:pPr>
            <w:r>
              <w:t>151,5</w:t>
            </w:r>
          </w:p>
        </w:tc>
        <w:tc>
          <w:tcPr>
            <w:tcW w:w="3021" w:type="dxa"/>
          </w:tcPr>
          <w:p w14:paraId="5207C42F" w14:textId="77777777" w:rsidR="005C758C" w:rsidRDefault="005C758C" w:rsidP="005C758C">
            <w:pPr>
              <w:jc w:val="center"/>
            </w:pPr>
            <w:r>
              <w:t>-47,3</w:t>
            </w:r>
          </w:p>
        </w:tc>
      </w:tr>
      <w:tr w:rsidR="005C758C" w14:paraId="1C0CCBBD" w14:textId="77777777" w:rsidTr="005C758C">
        <w:tc>
          <w:tcPr>
            <w:tcW w:w="3256" w:type="dxa"/>
          </w:tcPr>
          <w:p w14:paraId="450E9AAE" w14:textId="77777777" w:rsidR="005C758C" w:rsidRDefault="005C758C" w:rsidP="005C758C">
            <w:pPr>
              <w:jc w:val="center"/>
            </w:pPr>
            <w:r>
              <w:t>41</w:t>
            </w:r>
          </w:p>
        </w:tc>
        <w:tc>
          <w:tcPr>
            <w:tcW w:w="2785" w:type="dxa"/>
          </w:tcPr>
          <w:p w14:paraId="5C50DE99" w14:textId="77777777" w:rsidR="005C758C" w:rsidRDefault="005C758C" w:rsidP="005C758C">
            <w:pPr>
              <w:jc w:val="center"/>
            </w:pPr>
            <w:r>
              <w:t>157,4</w:t>
            </w:r>
          </w:p>
        </w:tc>
        <w:tc>
          <w:tcPr>
            <w:tcW w:w="3021" w:type="dxa"/>
          </w:tcPr>
          <w:p w14:paraId="2578882C" w14:textId="77777777" w:rsidR="005C758C" w:rsidRDefault="005C758C" w:rsidP="005C758C">
            <w:pPr>
              <w:jc w:val="center"/>
            </w:pPr>
            <w:r>
              <w:t>-53,2</w:t>
            </w:r>
          </w:p>
        </w:tc>
      </w:tr>
      <w:tr w:rsidR="005C758C" w14:paraId="4037DF97" w14:textId="77777777" w:rsidTr="005C758C">
        <w:tc>
          <w:tcPr>
            <w:tcW w:w="3256" w:type="dxa"/>
          </w:tcPr>
          <w:p w14:paraId="31F0DDA3" w14:textId="77777777" w:rsidR="005C758C" w:rsidRDefault="005C758C" w:rsidP="005C758C">
            <w:pPr>
              <w:jc w:val="center"/>
            </w:pPr>
            <w:r>
              <w:t>42</w:t>
            </w:r>
          </w:p>
        </w:tc>
        <w:tc>
          <w:tcPr>
            <w:tcW w:w="2785" w:type="dxa"/>
          </w:tcPr>
          <w:p w14:paraId="0073971A" w14:textId="77777777" w:rsidR="005C758C" w:rsidRDefault="005C758C" w:rsidP="005C758C">
            <w:pPr>
              <w:jc w:val="center"/>
            </w:pPr>
            <w:r>
              <w:t>150,1</w:t>
            </w:r>
          </w:p>
        </w:tc>
        <w:tc>
          <w:tcPr>
            <w:tcW w:w="3021" w:type="dxa"/>
          </w:tcPr>
          <w:p w14:paraId="6D786E99" w14:textId="77777777" w:rsidR="005C758C" w:rsidRDefault="005C758C" w:rsidP="005C758C">
            <w:pPr>
              <w:jc w:val="center"/>
            </w:pPr>
            <w:r>
              <w:t>-45,9</w:t>
            </w:r>
          </w:p>
        </w:tc>
      </w:tr>
      <w:tr w:rsidR="005C758C" w14:paraId="4C40978F" w14:textId="77777777" w:rsidTr="005C758C">
        <w:tc>
          <w:tcPr>
            <w:tcW w:w="3256" w:type="dxa"/>
          </w:tcPr>
          <w:p w14:paraId="3A897A8C" w14:textId="77777777" w:rsidR="005C758C" w:rsidRDefault="005C758C" w:rsidP="005C758C">
            <w:pPr>
              <w:jc w:val="center"/>
            </w:pPr>
            <w:r>
              <w:t>43</w:t>
            </w:r>
          </w:p>
        </w:tc>
        <w:tc>
          <w:tcPr>
            <w:tcW w:w="2785" w:type="dxa"/>
          </w:tcPr>
          <w:p w14:paraId="472F2CC4" w14:textId="77777777" w:rsidR="005C758C" w:rsidRDefault="005C758C" w:rsidP="005C758C">
            <w:pPr>
              <w:jc w:val="center"/>
            </w:pPr>
            <w:r>
              <w:t>154,4</w:t>
            </w:r>
          </w:p>
        </w:tc>
        <w:tc>
          <w:tcPr>
            <w:tcW w:w="3021" w:type="dxa"/>
          </w:tcPr>
          <w:p w14:paraId="77D54839" w14:textId="77777777" w:rsidR="005C758C" w:rsidRDefault="005C758C" w:rsidP="005C758C">
            <w:pPr>
              <w:jc w:val="center"/>
            </w:pPr>
            <w:r>
              <w:t>-50,2</w:t>
            </w:r>
          </w:p>
        </w:tc>
      </w:tr>
    </w:tbl>
    <w:p w14:paraId="650335AB" w14:textId="77777777" w:rsidR="005C758C" w:rsidRDefault="005C758C" w:rsidP="005C758C">
      <w:pPr>
        <w:jc w:val="both"/>
      </w:pPr>
    </w:p>
    <w:p w14:paraId="472ED077" w14:textId="0EA08293" w:rsidR="005C758C" w:rsidRDefault="005C758C" w:rsidP="005C758C">
      <w:pPr>
        <w:jc w:val="both"/>
      </w:pPr>
      <w:r>
        <w:t>Jak widzimy, zwiększenie wysokości anteny wpływa na tłumienie trasy, jednak nie jest tak, że wyżej zawieszona antena zawsze daje lepszy sygnał</w:t>
      </w:r>
      <w:r w:rsidR="00995737">
        <w:t xml:space="preserve"> (wynika to zapewne z zaników interferencyjnych powodowanych przez składowe odbite)</w:t>
      </w:r>
      <w:r>
        <w:t>. Optymalnie byłoby zwiększyć wysokość anteny o 5 metrów, moc sygnału odbieranego wzrosłaby o 1,2 dB. Nie jest to jednak znaczna różnica, a taka zmiana wysokości może wiązać się ze zwiększeniem kosztów. Warto jeszcze poddać w wątpliwość dokładność danych dot. wysokości przeszkód dostępnych w programie Radio Mobile. Po obejrzeniu pliku z wartościami przeszkód okazuje się, że są one bardzo umowne</w:t>
      </w:r>
      <w:r w:rsidR="00970344">
        <w:t xml:space="preserve">. </w:t>
      </w:r>
      <w:r>
        <w:t>W każdym razie obliczone przez nas wysokości wydają się być poprawne i nie odbiegają w znacznym stopniu od optymalnych wysokości anten wyznaczonych w symulacji, a fakt, iż w powyższych wizualizacjach linie reprezentujące zabudowę znajdują się w pierwszej strefie Fresnela</w:t>
      </w:r>
      <w:r w:rsidR="00970344">
        <w:t>,</w:t>
      </w:r>
      <w:r>
        <w:t xml:space="preserve"> wydaje się nie mieć praktycznie wpływu na wyniki symulacji.</w:t>
      </w:r>
    </w:p>
    <w:p w14:paraId="2607ACA5" w14:textId="77777777" w:rsidR="005C758C" w:rsidRDefault="005C758C" w:rsidP="005C758C">
      <w:pPr>
        <w:jc w:val="both"/>
      </w:pPr>
    </w:p>
    <w:p w14:paraId="0F76FC9A" w14:textId="591D9B62" w:rsidR="005C758C" w:rsidRDefault="005C758C" w:rsidP="005C758C">
      <w:pPr>
        <w:jc w:val="both"/>
      </w:pPr>
      <w:r>
        <w:t>Wyznaczon</w:t>
      </w:r>
      <w:r w:rsidR="004760FB">
        <w:t>e</w:t>
      </w:r>
      <w:r>
        <w:t xml:space="preserve"> rozkład</w:t>
      </w:r>
      <w:r w:rsidR="004760FB">
        <w:t>y</w:t>
      </w:r>
      <w:r>
        <w:t xml:space="preserve"> statystyczn</w:t>
      </w:r>
      <w:r w:rsidR="004760FB">
        <w:t>e</w:t>
      </w:r>
      <w:r>
        <w:t xml:space="preserve"> mocy odbieranego sygnału</w:t>
      </w:r>
      <w:r w:rsidR="004760FB">
        <w:t xml:space="preserve"> przedstawiono poniżej</w:t>
      </w:r>
    </w:p>
    <w:p w14:paraId="62C55E6F" w14:textId="3F4056B1" w:rsidR="005C758C" w:rsidRDefault="004760FB" w:rsidP="004760FB">
      <w:pPr>
        <w:spacing w:after="40"/>
        <w:jc w:val="both"/>
      </w:pPr>
      <w:r>
        <w:t>- d</w:t>
      </w:r>
      <w:r w:rsidR="005C758C">
        <w:t>la częstotliwości 24</w:t>
      </w:r>
      <w:r w:rsidR="00AB1DCB">
        <w:t xml:space="preserve"> </w:t>
      </w:r>
      <w:r w:rsidR="005C758C">
        <w:t>563 MHz:</w:t>
      </w:r>
    </w:p>
    <w:p w14:paraId="48C4B4E5" w14:textId="77777777" w:rsidR="005C758C" w:rsidRDefault="005C758C" w:rsidP="005C758C">
      <w:pPr>
        <w:jc w:val="both"/>
      </w:pPr>
      <w:r>
        <w:rPr>
          <w:noProof/>
        </w:rPr>
        <w:drawing>
          <wp:inline distT="0" distB="0" distL="0" distR="0" wp14:anchorId="79381391" wp14:editId="775387CD">
            <wp:extent cx="5753100" cy="203454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D5C9699" w14:textId="0F22DECE" w:rsidR="005C758C" w:rsidRDefault="004760FB" w:rsidP="004760FB">
      <w:pPr>
        <w:spacing w:after="40"/>
        <w:jc w:val="both"/>
      </w:pPr>
      <w:r>
        <w:t>- d</w:t>
      </w:r>
      <w:r w:rsidR="005C758C">
        <w:t>la częstotliwości 25</w:t>
      </w:r>
      <w:r w:rsidR="00AB1DCB">
        <w:t xml:space="preserve"> </w:t>
      </w:r>
      <w:r w:rsidR="005C758C">
        <w:t>751 MHz:</w:t>
      </w:r>
    </w:p>
    <w:p w14:paraId="240A4A85" w14:textId="77777777" w:rsidR="005C758C" w:rsidRDefault="005C758C" w:rsidP="005C758C">
      <w:pPr>
        <w:jc w:val="both"/>
      </w:pPr>
      <w:r>
        <w:rPr>
          <w:noProof/>
        </w:rPr>
        <w:drawing>
          <wp:inline distT="0" distB="0" distL="0" distR="0" wp14:anchorId="5A8DB37D" wp14:editId="092BB188">
            <wp:extent cx="5753100" cy="203454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9D9891D" w14:textId="77777777" w:rsidR="005C758C" w:rsidRDefault="005C758C" w:rsidP="005C758C">
      <w:pPr>
        <w:jc w:val="both"/>
      </w:pPr>
      <w:r>
        <w:lastRenderedPageBreak/>
        <w:t>W obydwu przypadkach średnia moc sygnału jest powyżej minimalnej czułości odbiornika.</w:t>
      </w:r>
    </w:p>
    <w:p w14:paraId="696DEB3C" w14:textId="770887ED" w:rsidR="005C758C" w:rsidRDefault="005C758C" w:rsidP="005C758C">
      <w:pPr>
        <w:jc w:val="both"/>
      </w:pPr>
      <w:r>
        <w:t>Poniżej przedstawiono rozkład poziomu odbieranej mocy w zależności od położenia względem nadajnika dla obydwu kierunków transmisji (dla częstotliwości 24</w:t>
      </w:r>
      <w:r w:rsidR="00AB1DCB">
        <w:t xml:space="preserve"> </w:t>
      </w:r>
      <w:r>
        <w:t>563 MHz):</w:t>
      </w:r>
    </w:p>
    <w:p w14:paraId="38E64480" w14:textId="77777777" w:rsidR="005C758C" w:rsidRDefault="005C758C" w:rsidP="005C758C">
      <w:pPr>
        <w:jc w:val="center"/>
      </w:pPr>
      <w:r>
        <w:rPr>
          <w:noProof/>
        </w:rPr>
        <w:drawing>
          <wp:inline distT="0" distB="0" distL="0" distR="0" wp14:anchorId="6C467031" wp14:editId="654AF412">
            <wp:extent cx="2926080" cy="2926080"/>
            <wp:effectExtent l="0" t="0" r="762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74DEA4F5" w14:textId="77777777" w:rsidR="005C758C" w:rsidRDefault="005C758C" w:rsidP="005C758C">
      <w:pPr>
        <w:jc w:val="center"/>
      </w:pPr>
      <w:r>
        <w:rPr>
          <w:noProof/>
        </w:rPr>
        <w:drawing>
          <wp:inline distT="0" distB="0" distL="0" distR="0" wp14:anchorId="07824284" wp14:editId="2B3E6B9D">
            <wp:extent cx="2892437" cy="2887938"/>
            <wp:effectExtent l="0" t="0" r="3175" b="825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2903" cy="2938325"/>
                    </a:xfrm>
                    <a:prstGeom prst="rect">
                      <a:avLst/>
                    </a:prstGeom>
                    <a:noFill/>
                    <a:ln>
                      <a:noFill/>
                    </a:ln>
                  </pic:spPr>
                </pic:pic>
              </a:graphicData>
            </a:graphic>
          </wp:inline>
        </w:drawing>
      </w:r>
    </w:p>
    <w:p w14:paraId="1C6B4FA1" w14:textId="77777777" w:rsidR="005C758C" w:rsidRDefault="005C758C" w:rsidP="005C758C">
      <w:pPr>
        <w:jc w:val="both"/>
      </w:pPr>
      <w:r>
        <w:t>Przede wszystkim widoczne jest wyraźne obniżenie mocy odbieranej w okolicy Wisły.</w:t>
      </w:r>
    </w:p>
    <w:p w14:paraId="5BDA9A72" w14:textId="177B2CA6" w:rsidR="005C758C" w:rsidRDefault="005C758C" w:rsidP="005C758C">
      <w:pPr>
        <w:jc w:val="both"/>
      </w:pPr>
    </w:p>
    <w:p w14:paraId="6B6CA9A1" w14:textId="578DF3DD" w:rsidR="008B508B" w:rsidRDefault="008B508B" w:rsidP="008B508B">
      <w:pPr>
        <w:pStyle w:val="Nagwek1"/>
      </w:pPr>
      <w:r>
        <w:t>Podsumowanie i wnioski</w:t>
      </w:r>
    </w:p>
    <w:p w14:paraId="1F54CD43" w14:textId="7BD13E12" w:rsidR="008B508B" w:rsidRDefault="008B508B" w:rsidP="005C758C">
      <w:pPr>
        <w:jc w:val="both"/>
      </w:pPr>
    </w:p>
    <w:p w14:paraId="2547421C" w14:textId="17F17166" w:rsidR="008B508B" w:rsidRPr="008B508B" w:rsidRDefault="008B508B" w:rsidP="005C758C">
      <w:pPr>
        <w:jc w:val="both"/>
        <w:rPr>
          <w:color w:val="FF0000"/>
        </w:rPr>
      </w:pPr>
      <w:bookmarkStart w:id="8" w:name="_Hlk41817708"/>
      <w:r w:rsidRPr="008B508B">
        <w:rPr>
          <w:color w:val="FF0000"/>
        </w:rPr>
        <w:t>[do zrobienia]</w:t>
      </w:r>
    </w:p>
    <w:bookmarkEnd w:id="8"/>
    <w:p w14:paraId="13C81464" w14:textId="650BE4F8" w:rsidR="008B508B" w:rsidRDefault="008B508B" w:rsidP="005C758C">
      <w:pPr>
        <w:jc w:val="both"/>
      </w:pPr>
    </w:p>
    <w:p w14:paraId="145BE4D3" w14:textId="24662741" w:rsidR="008B508B" w:rsidRDefault="008B508B" w:rsidP="005C758C">
      <w:pPr>
        <w:jc w:val="both"/>
      </w:pPr>
    </w:p>
    <w:p w14:paraId="7DFCAFB7" w14:textId="759862E0" w:rsidR="008B508B" w:rsidRDefault="008B508B" w:rsidP="008B508B">
      <w:pPr>
        <w:pStyle w:val="Nagwek1"/>
      </w:pPr>
      <w:r>
        <w:lastRenderedPageBreak/>
        <w:t>Bibliografia</w:t>
      </w:r>
    </w:p>
    <w:p w14:paraId="7BD7D12B" w14:textId="6DC7A4FE" w:rsidR="008B508B" w:rsidRDefault="00E9018C" w:rsidP="00E9018C">
      <w:pPr>
        <w:spacing w:after="40"/>
        <w:jc w:val="both"/>
      </w:pPr>
      <w:r>
        <w:t>- T. Kosiło, „Projektowanie systemów radiokomunikacyjnych”, IRE PW, slajdy do wykładu</w:t>
      </w:r>
    </w:p>
    <w:p w14:paraId="1F118E00" w14:textId="57989C15" w:rsidR="00E9018C" w:rsidRDefault="00E9018C" w:rsidP="00E9018C">
      <w:pPr>
        <w:spacing w:after="40"/>
        <w:jc w:val="both"/>
      </w:pPr>
      <w:r>
        <w:t>- K. Kurek, „Projektowanie systemów radiokomunikacyjnych”, IRE PW, materiały do projektu</w:t>
      </w:r>
    </w:p>
    <w:p w14:paraId="14A8BBA8" w14:textId="51A6B323" w:rsidR="00E9018C" w:rsidRDefault="00E9018C" w:rsidP="00E9018C">
      <w:pPr>
        <w:spacing w:after="40"/>
        <w:jc w:val="both"/>
      </w:pPr>
      <w:r>
        <w:t xml:space="preserve">- </w:t>
      </w:r>
      <w:bookmarkStart w:id="9" w:name="_Hlk41818064"/>
      <w:r>
        <w:t xml:space="preserve">rekomendacja ITU-R </w:t>
      </w:r>
      <w:bookmarkEnd w:id="9"/>
      <w:r>
        <w:t>P.530</w:t>
      </w:r>
    </w:p>
    <w:p w14:paraId="08ADAA10" w14:textId="4EB193A3" w:rsidR="00E9018C" w:rsidRDefault="00E9018C" w:rsidP="00E9018C">
      <w:pPr>
        <w:spacing w:after="40"/>
        <w:jc w:val="both"/>
      </w:pPr>
      <w:r>
        <w:t>- rekomendacja ITU-R P.676</w:t>
      </w:r>
    </w:p>
    <w:p w14:paraId="0D79A105" w14:textId="369EF3A2" w:rsidR="00E9018C" w:rsidRDefault="00E9018C" w:rsidP="00E9018C">
      <w:pPr>
        <w:spacing w:after="40"/>
        <w:jc w:val="both"/>
      </w:pPr>
      <w:r>
        <w:t>- rekomendacja ITU-R P.453</w:t>
      </w:r>
    </w:p>
    <w:p w14:paraId="0AF557F6" w14:textId="0A606D57" w:rsidR="00B51FF5" w:rsidRDefault="00B51FF5" w:rsidP="00E9018C">
      <w:pPr>
        <w:spacing w:after="40"/>
        <w:jc w:val="both"/>
      </w:pPr>
      <w:r>
        <w:t>- rekomendacja ITU-R P.837</w:t>
      </w:r>
    </w:p>
    <w:p w14:paraId="1F3BEE73" w14:textId="60480FE3" w:rsidR="00E8335F" w:rsidRDefault="00E8335F" w:rsidP="00E9018C">
      <w:pPr>
        <w:spacing w:after="40"/>
        <w:jc w:val="both"/>
      </w:pPr>
      <w:r>
        <w:t>- rekomendacja ITU-R P.838</w:t>
      </w:r>
    </w:p>
    <w:p w14:paraId="608D3E82" w14:textId="5F42346D" w:rsidR="00E8335F" w:rsidRDefault="00E8335F" w:rsidP="00E9018C">
      <w:pPr>
        <w:spacing w:after="40"/>
        <w:jc w:val="both"/>
      </w:pPr>
      <w:r>
        <w:t>- rekomendacja ITU-R P.840</w:t>
      </w:r>
    </w:p>
    <w:p w14:paraId="09E23502" w14:textId="0B0001AE" w:rsidR="00A6338A" w:rsidRDefault="00A6338A" w:rsidP="00E9018C">
      <w:pPr>
        <w:spacing w:after="40"/>
        <w:jc w:val="both"/>
      </w:pPr>
      <w:r>
        <w:t xml:space="preserve">- nota katalogowa dla radiolinii Integra-G firmy SAF Tehnika, </w:t>
      </w:r>
      <w:hyperlink r:id="rId32" w:history="1">
        <w:r w:rsidRPr="00212C0D">
          <w:rPr>
            <w:rStyle w:val="Hipercze"/>
          </w:rPr>
          <w:t>https://www.saftehnika.com/en/integrag</w:t>
        </w:r>
      </w:hyperlink>
    </w:p>
    <w:p w14:paraId="5DCD1C3B" w14:textId="6B8C75F5" w:rsidR="008B508B" w:rsidRPr="008B508B" w:rsidRDefault="008B508B" w:rsidP="008B508B">
      <w:pPr>
        <w:jc w:val="both"/>
        <w:rPr>
          <w:color w:val="FF0000"/>
        </w:rPr>
      </w:pPr>
      <w:r w:rsidRPr="008B508B">
        <w:rPr>
          <w:color w:val="FF0000"/>
        </w:rPr>
        <w:t>[</w:t>
      </w:r>
      <w:r w:rsidR="00F0247C">
        <w:rPr>
          <w:color w:val="FF0000"/>
        </w:rPr>
        <w:t>coś</w:t>
      </w:r>
      <w:r w:rsidRPr="008B508B">
        <w:rPr>
          <w:color w:val="FF0000"/>
        </w:rPr>
        <w:t xml:space="preserve"> </w:t>
      </w:r>
      <w:r w:rsidR="00F0247C">
        <w:rPr>
          <w:color w:val="FF0000"/>
        </w:rPr>
        <w:t>jeszcze?</w:t>
      </w:r>
      <w:r w:rsidRPr="008B508B">
        <w:rPr>
          <w:color w:val="FF0000"/>
        </w:rPr>
        <w:t>]</w:t>
      </w:r>
    </w:p>
    <w:p w14:paraId="145D63DF" w14:textId="20C0E272" w:rsidR="008B508B" w:rsidRDefault="008B508B" w:rsidP="005C758C">
      <w:pPr>
        <w:jc w:val="both"/>
      </w:pPr>
    </w:p>
    <w:p w14:paraId="56BF5F6F" w14:textId="77777777" w:rsidR="008B508B" w:rsidRPr="00E70001" w:rsidRDefault="008B508B" w:rsidP="005C758C">
      <w:pPr>
        <w:jc w:val="both"/>
      </w:pPr>
    </w:p>
    <w:p w14:paraId="128A26D8" w14:textId="77777777" w:rsidR="005C758C" w:rsidRPr="006C2FFE" w:rsidRDefault="005C758C" w:rsidP="00295A4C">
      <w:pPr>
        <w:jc w:val="center"/>
      </w:pPr>
    </w:p>
    <w:sectPr w:rsidR="005C758C" w:rsidRPr="006C2FFE">
      <w:footerReference w:type="default" r:id="rId3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63BB7E" w14:textId="77777777" w:rsidR="00CE000E" w:rsidRDefault="00CE000E" w:rsidP="0088179C">
      <w:pPr>
        <w:spacing w:after="0" w:line="240" w:lineRule="auto"/>
      </w:pPr>
      <w:r>
        <w:separator/>
      </w:r>
    </w:p>
  </w:endnote>
  <w:endnote w:type="continuationSeparator" w:id="0">
    <w:p w14:paraId="357F0720" w14:textId="77777777" w:rsidR="00CE000E" w:rsidRDefault="00CE000E" w:rsidP="008817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3158189"/>
      <w:docPartObj>
        <w:docPartGallery w:val="Page Numbers (Bottom of Page)"/>
        <w:docPartUnique/>
      </w:docPartObj>
    </w:sdtPr>
    <w:sdtEndPr/>
    <w:sdtContent>
      <w:p w14:paraId="7318D330" w14:textId="10DA93C2" w:rsidR="001F52CD" w:rsidRDefault="001F52CD">
        <w:pPr>
          <w:pStyle w:val="Stopka"/>
          <w:jc w:val="center"/>
        </w:pPr>
        <w:r>
          <w:fldChar w:fldCharType="begin"/>
        </w:r>
        <w:r>
          <w:instrText>PAGE   \* MERGEFORMAT</w:instrText>
        </w:r>
        <w:r>
          <w:fldChar w:fldCharType="separate"/>
        </w:r>
        <w:r>
          <w:t>2</w:t>
        </w:r>
        <w:r>
          <w:fldChar w:fldCharType="end"/>
        </w:r>
      </w:p>
    </w:sdtContent>
  </w:sdt>
  <w:p w14:paraId="0D176EE8" w14:textId="77777777" w:rsidR="001F52CD" w:rsidRDefault="001F52C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B6E56F" w14:textId="77777777" w:rsidR="00CE000E" w:rsidRDefault="00CE000E" w:rsidP="0088179C">
      <w:pPr>
        <w:spacing w:after="0" w:line="240" w:lineRule="auto"/>
      </w:pPr>
      <w:r>
        <w:separator/>
      </w:r>
    </w:p>
  </w:footnote>
  <w:footnote w:type="continuationSeparator" w:id="0">
    <w:p w14:paraId="3E155578" w14:textId="77777777" w:rsidR="00CE000E" w:rsidRDefault="00CE000E" w:rsidP="008817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759B1"/>
    <w:multiLevelType w:val="hybridMultilevel"/>
    <w:tmpl w:val="F8DE13F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1C44B4D"/>
    <w:multiLevelType w:val="hybridMultilevel"/>
    <w:tmpl w:val="0BBEDC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395015A"/>
    <w:multiLevelType w:val="hybridMultilevel"/>
    <w:tmpl w:val="08306B2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70000DD"/>
    <w:multiLevelType w:val="hybridMultilevel"/>
    <w:tmpl w:val="A92EF80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9882E72"/>
    <w:multiLevelType w:val="hybridMultilevel"/>
    <w:tmpl w:val="2C062CC6"/>
    <w:lvl w:ilvl="0" w:tplc="F3D48BE6">
      <w:start w:val="1"/>
      <w:numFmt w:val="lowerLetter"/>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95026E3"/>
    <w:multiLevelType w:val="hybridMultilevel"/>
    <w:tmpl w:val="886C24A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8785646"/>
    <w:multiLevelType w:val="hybridMultilevel"/>
    <w:tmpl w:val="E83C096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8A2353E"/>
    <w:multiLevelType w:val="hybridMultilevel"/>
    <w:tmpl w:val="7A64AE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01320C1"/>
    <w:multiLevelType w:val="hybridMultilevel"/>
    <w:tmpl w:val="3F32EB6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52AD7B4E"/>
    <w:multiLevelType w:val="hybridMultilevel"/>
    <w:tmpl w:val="F8DE13F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8EB2702"/>
    <w:multiLevelType w:val="hybridMultilevel"/>
    <w:tmpl w:val="B0E61580"/>
    <w:lvl w:ilvl="0" w:tplc="04150015">
      <w:start w:val="1"/>
      <w:numFmt w:val="upperLetter"/>
      <w:lvlText w:val="%1."/>
      <w:lvlJc w:val="left"/>
      <w:pPr>
        <w:ind w:left="720" w:hanging="360"/>
      </w:pPr>
    </w:lvl>
    <w:lvl w:ilvl="1" w:tplc="04150011">
      <w:start w:val="1"/>
      <w:numFmt w:val="decimal"/>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F4661A8"/>
    <w:multiLevelType w:val="hybridMultilevel"/>
    <w:tmpl w:val="96F8217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
  </w:num>
  <w:num w:numId="2">
    <w:abstractNumId w:val="1"/>
  </w:num>
  <w:num w:numId="3">
    <w:abstractNumId w:val="7"/>
  </w:num>
  <w:num w:numId="4">
    <w:abstractNumId w:val="8"/>
  </w:num>
  <w:num w:numId="5">
    <w:abstractNumId w:val="2"/>
  </w:num>
  <w:num w:numId="6">
    <w:abstractNumId w:val="11"/>
  </w:num>
  <w:num w:numId="7">
    <w:abstractNumId w:val="3"/>
  </w:num>
  <w:num w:numId="8">
    <w:abstractNumId w:val="6"/>
  </w:num>
  <w:num w:numId="9">
    <w:abstractNumId w:val="5"/>
  </w:num>
  <w:num w:numId="10">
    <w:abstractNumId w:val="10"/>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4F0"/>
    <w:rsid w:val="00005421"/>
    <w:rsid w:val="00006921"/>
    <w:rsid w:val="000108F2"/>
    <w:rsid w:val="00010CC3"/>
    <w:rsid w:val="00031541"/>
    <w:rsid w:val="00031CA7"/>
    <w:rsid w:val="00036BB7"/>
    <w:rsid w:val="00042598"/>
    <w:rsid w:val="00050D5D"/>
    <w:rsid w:val="000521C1"/>
    <w:rsid w:val="00053E88"/>
    <w:rsid w:val="00056D2D"/>
    <w:rsid w:val="00065A56"/>
    <w:rsid w:val="000661DE"/>
    <w:rsid w:val="00070E7F"/>
    <w:rsid w:val="00077A9D"/>
    <w:rsid w:val="00095FD2"/>
    <w:rsid w:val="000A02FE"/>
    <w:rsid w:val="000A2D20"/>
    <w:rsid w:val="000B558A"/>
    <w:rsid w:val="000C27B3"/>
    <w:rsid w:val="000C3388"/>
    <w:rsid w:val="000D42CA"/>
    <w:rsid w:val="00105D80"/>
    <w:rsid w:val="0010759F"/>
    <w:rsid w:val="00121042"/>
    <w:rsid w:val="00123D82"/>
    <w:rsid w:val="00136C4D"/>
    <w:rsid w:val="00136E39"/>
    <w:rsid w:val="001669CE"/>
    <w:rsid w:val="001748AE"/>
    <w:rsid w:val="00191AFF"/>
    <w:rsid w:val="001A390D"/>
    <w:rsid w:val="001B0BCE"/>
    <w:rsid w:val="001B1EBA"/>
    <w:rsid w:val="001B5574"/>
    <w:rsid w:val="001C0D74"/>
    <w:rsid w:val="001C715D"/>
    <w:rsid w:val="001C773B"/>
    <w:rsid w:val="001E4C08"/>
    <w:rsid w:val="001F1888"/>
    <w:rsid w:val="001F52CD"/>
    <w:rsid w:val="002004F5"/>
    <w:rsid w:val="0021026A"/>
    <w:rsid w:val="0021188D"/>
    <w:rsid w:val="002204A3"/>
    <w:rsid w:val="00233A0E"/>
    <w:rsid w:val="0025606F"/>
    <w:rsid w:val="002564FD"/>
    <w:rsid w:val="00256C4A"/>
    <w:rsid w:val="00274A67"/>
    <w:rsid w:val="00274AA7"/>
    <w:rsid w:val="002750F9"/>
    <w:rsid w:val="00280EA7"/>
    <w:rsid w:val="002856E2"/>
    <w:rsid w:val="002930B7"/>
    <w:rsid w:val="00295A4C"/>
    <w:rsid w:val="002976A3"/>
    <w:rsid w:val="002A489D"/>
    <w:rsid w:val="002B5FC4"/>
    <w:rsid w:val="002D72AE"/>
    <w:rsid w:val="002E56D7"/>
    <w:rsid w:val="002E78B4"/>
    <w:rsid w:val="00303A94"/>
    <w:rsid w:val="00304687"/>
    <w:rsid w:val="00311D07"/>
    <w:rsid w:val="00312C92"/>
    <w:rsid w:val="00314C80"/>
    <w:rsid w:val="0033249D"/>
    <w:rsid w:val="0033729F"/>
    <w:rsid w:val="00342D3C"/>
    <w:rsid w:val="00344319"/>
    <w:rsid w:val="00354C5E"/>
    <w:rsid w:val="00363624"/>
    <w:rsid w:val="003656AE"/>
    <w:rsid w:val="00365938"/>
    <w:rsid w:val="00381A2E"/>
    <w:rsid w:val="00386480"/>
    <w:rsid w:val="003A057D"/>
    <w:rsid w:val="003B20F7"/>
    <w:rsid w:val="003B3576"/>
    <w:rsid w:val="003C3726"/>
    <w:rsid w:val="003E77FB"/>
    <w:rsid w:val="003F02F2"/>
    <w:rsid w:val="00413BE4"/>
    <w:rsid w:val="004161D5"/>
    <w:rsid w:val="004229BF"/>
    <w:rsid w:val="00434801"/>
    <w:rsid w:val="004443C2"/>
    <w:rsid w:val="0045249D"/>
    <w:rsid w:val="00452DF6"/>
    <w:rsid w:val="00460D13"/>
    <w:rsid w:val="00461908"/>
    <w:rsid w:val="004760FB"/>
    <w:rsid w:val="004875E3"/>
    <w:rsid w:val="004947B2"/>
    <w:rsid w:val="00496855"/>
    <w:rsid w:val="004A3D95"/>
    <w:rsid w:val="004B43B0"/>
    <w:rsid w:val="004B6C6B"/>
    <w:rsid w:val="004C221C"/>
    <w:rsid w:val="004C6141"/>
    <w:rsid w:val="004D4A14"/>
    <w:rsid w:val="004E2BE7"/>
    <w:rsid w:val="004F0FF3"/>
    <w:rsid w:val="004F3DDF"/>
    <w:rsid w:val="004F3E73"/>
    <w:rsid w:val="0051159F"/>
    <w:rsid w:val="00523645"/>
    <w:rsid w:val="005239E3"/>
    <w:rsid w:val="00534AE1"/>
    <w:rsid w:val="0053592A"/>
    <w:rsid w:val="00535BB4"/>
    <w:rsid w:val="00536E66"/>
    <w:rsid w:val="005428D9"/>
    <w:rsid w:val="00547D23"/>
    <w:rsid w:val="00563DE9"/>
    <w:rsid w:val="00565871"/>
    <w:rsid w:val="00584BD3"/>
    <w:rsid w:val="0058679D"/>
    <w:rsid w:val="00591AD1"/>
    <w:rsid w:val="00597BD3"/>
    <w:rsid w:val="005A585E"/>
    <w:rsid w:val="005A5907"/>
    <w:rsid w:val="005B2992"/>
    <w:rsid w:val="005B3426"/>
    <w:rsid w:val="005B4DE2"/>
    <w:rsid w:val="005B57FB"/>
    <w:rsid w:val="005C0B40"/>
    <w:rsid w:val="005C758C"/>
    <w:rsid w:val="005D0DE0"/>
    <w:rsid w:val="005D3FC5"/>
    <w:rsid w:val="005D4DEC"/>
    <w:rsid w:val="005D7812"/>
    <w:rsid w:val="005E6116"/>
    <w:rsid w:val="00612A7E"/>
    <w:rsid w:val="00613916"/>
    <w:rsid w:val="00615A82"/>
    <w:rsid w:val="00615AEB"/>
    <w:rsid w:val="006314A2"/>
    <w:rsid w:val="00634225"/>
    <w:rsid w:val="00637A73"/>
    <w:rsid w:val="006734B3"/>
    <w:rsid w:val="006828EC"/>
    <w:rsid w:val="00683913"/>
    <w:rsid w:val="006A26B1"/>
    <w:rsid w:val="006B43D2"/>
    <w:rsid w:val="006C2FFE"/>
    <w:rsid w:val="006D4C6E"/>
    <w:rsid w:val="006D4DFB"/>
    <w:rsid w:val="006E39A0"/>
    <w:rsid w:val="006E51FD"/>
    <w:rsid w:val="006E76D2"/>
    <w:rsid w:val="006F5AF8"/>
    <w:rsid w:val="0070463F"/>
    <w:rsid w:val="007079B4"/>
    <w:rsid w:val="00721A79"/>
    <w:rsid w:val="00734863"/>
    <w:rsid w:val="007353B5"/>
    <w:rsid w:val="00746288"/>
    <w:rsid w:val="00754FB6"/>
    <w:rsid w:val="0076067F"/>
    <w:rsid w:val="0079303C"/>
    <w:rsid w:val="007954F6"/>
    <w:rsid w:val="007C5E57"/>
    <w:rsid w:val="007D0C9A"/>
    <w:rsid w:val="007F3001"/>
    <w:rsid w:val="007F67E2"/>
    <w:rsid w:val="007F6E40"/>
    <w:rsid w:val="008030D6"/>
    <w:rsid w:val="00806FF7"/>
    <w:rsid w:val="00817280"/>
    <w:rsid w:val="0082399F"/>
    <w:rsid w:val="00825EA7"/>
    <w:rsid w:val="008342F1"/>
    <w:rsid w:val="00837C55"/>
    <w:rsid w:val="00855B90"/>
    <w:rsid w:val="00856C01"/>
    <w:rsid w:val="0085770A"/>
    <w:rsid w:val="00857C27"/>
    <w:rsid w:val="00857DEF"/>
    <w:rsid w:val="0086140F"/>
    <w:rsid w:val="0088179C"/>
    <w:rsid w:val="008B1569"/>
    <w:rsid w:val="008B508B"/>
    <w:rsid w:val="008C22B6"/>
    <w:rsid w:val="008C7AB7"/>
    <w:rsid w:val="008D2C53"/>
    <w:rsid w:val="008E5D1C"/>
    <w:rsid w:val="00904115"/>
    <w:rsid w:val="00910299"/>
    <w:rsid w:val="00914BD2"/>
    <w:rsid w:val="009424C0"/>
    <w:rsid w:val="0095275D"/>
    <w:rsid w:val="00957234"/>
    <w:rsid w:val="00970344"/>
    <w:rsid w:val="00971D23"/>
    <w:rsid w:val="00975A8C"/>
    <w:rsid w:val="009763EB"/>
    <w:rsid w:val="009830EB"/>
    <w:rsid w:val="00985CA5"/>
    <w:rsid w:val="00995737"/>
    <w:rsid w:val="009A65C3"/>
    <w:rsid w:val="009A76D5"/>
    <w:rsid w:val="009A7B39"/>
    <w:rsid w:val="009B1BFD"/>
    <w:rsid w:val="009B4BA6"/>
    <w:rsid w:val="009B66BD"/>
    <w:rsid w:val="009C0C9E"/>
    <w:rsid w:val="009C3309"/>
    <w:rsid w:val="009C4B19"/>
    <w:rsid w:val="009C6334"/>
    <w:rsid w:val="009D5E06"/>
    <w:rsid w:val="009F1067"/>
    <w:rsid w:val="00A2140E"/>
    <w:rsid w:val="00A24952"/>
    <w:rsid w:val="00A44A7D"/>
    <w:rsid w:val="00A469B9"/>
    <w:rsid w:val="00A6338A"/>
    <w:rsid w:val="00A63F2F"/>
    <w:rsid w:val="00A649E5"/>
    <w:rsid w:val="00A72A10"/>
    <w:rsid w:val="00A843F7"/>
    <w:rsid w:val="00A872CE"/>
    <w:rsid w:val="00AB1DCB"/>
    <w:rsid w:val="00AC40DC"/>
    <w:rsid w:val="00AC4CB9"/>
    <w:rsid w:val="00AD42DF"/>
    <w:rsid w:val="00AE12D8"/>
    <w:rsid w:val="00B00C54"/>
    <w:rsid w:val="00B10333"/>
    <w:rsid w:val="00B1087D"/>
    <w:rsid w:val="00B14D0D"/>
    <w:rsid w:val="00B24AC9"/>
    <w:rsid w:val="00B27DB3"/>
    <w:rsid w:val="00B34CF6"/>
    <w:rsid w:val="00B42090"/>
    <w:rsid w:val="00B425CA"/>
    <w:rsid w:val="00B45AD9"/>
    <w:rsid w:val="00B5190B"/>
    <w:rsid w:val="00B51FF5"/>
    <w:rsid w:val="00B54C2D"/>
    <w:rsid w:val="00B5745C"/>
    <w:rsid w:val="00B7591E"/>
    <w:rsid w:val="00B76B76"/>
    <w:rsid w:val="00B83148"/>
    <w:rsid w:val="00B94B9E"/>
    <w:rsid w:val="00BA2F0B"/>
    <w:rsid w:val="00BA3A1B"/>
    <w:rsid w:val="00BB038D"/>
    <w:rsid w:val="00BC54F9"/>
    <w:rsid w:val="00BC6097"/>
    <w:rsid w:val="00BD3E98"/>
    <w:rsid w:val="00C16230"/>
    <w:rsid w:val="00C17331"/>
    <w:rsid w:val="00C30534"/>
    <w:rsid w:val="00C34733"/>
    <w:rsid w:val="00C40DCD"/>
    <w:rsid w:val="00C476EA"/>
    <w:rsid w:val="00C5061E"/>
    <w:rsid w:val="00C546A4"/>
    <w:rsid w:val="00C55B85"/>
    <w:rsid w:val="00C60178"/>
    <w:rsid w:val="00C71669"/>
    <w:rsid w:val="00CB15B2"/>
    <w:rsid w:val="00CC4BF0"/>
    <w:rsid w:val="00CD6F0D"/>
    <w:rsid w:val="00CD7F36"/>
    <w:rsid w:val="00CE000E"/>
    <w:rsid w:val="00CE114B"/>
    <w:rsid w:val="00CE403C"/>
    <w:rsid w:val="00CE4040"/>
    <w:rsid w:val="00CE69BD"/>
    <w:rsid w:val="00D00CA1"/>
    <w:rsid w:val="00D11CD5"/>
    <w:rsid w:val="00D14BC7"/>
    <w:rsid w:val="00D2768A"/>
    <w:rsid w:val="00D27724"/>
    <w:rsid w:val="00D35B0E"/>
    <w:rsid w:val="00D474EC"/>
    <w:rsid w:val="00D5337E"/>
    <w:rsid w:val="00D5550F"/>
    <w:rsid w:val="00D679EC"/>
    <w:rsid w:val="00D81A1F"/>
    <w:rsid w:val="00D86DFD"/>
    <w:rsid w:val="00D96678"/>
    <w:rsid w:val="00D97B2E"/>
    <w:rsid w:val="00DA7135"/>
    <w:rsid w:val="00DB3AB2"/>
    <w:rsid w:val="00DC048D"/>
    <w:rsid w:val="00DC1094"/>
    <w:rsid w:val="00DD4A2C"/>
    <w:rsid w:val="00DD6B6A"/>
    <w:rsid w:val="00DE0767"/>
    <w:rsid w:val="00DE33A7"/>
    <w:rsid w:val="00DE6555"/>
    <w:rsid w:val="00E14D84"/>
    <w:rsid w:val="00E20969"/>
    <w:rsid w:val="00E24190"/>
    <w:rsid w:val="00E4207B"/>
    <w:rsid w:val="00E42768"/>
    <w:rsid w:val="00E4365C"/>
    <w:rsid w:val="00E44237"/>
    <w:rsid w:val="00E514AE"/>
    <w:rsid w:val="00E81DE3"/>
    <w:rsid w:val="00E8335F"/>
    <w:rsid w:val="00E9018C"/>
    <w:rsid w:val="00E9563F"/>
    <w:rsid w:val="00E95A67"/>
    <w:rsid w:val="00EA04BD"/>
    <w:rsid w:val="00EB37CF"/>
    <w:rsid w:val="00EC6439"/>
    <w:rsid w:val="00EC74FF"/>
    <w:rsid w:val="00ED7734"/>
    <w:rsid w:val="00EE4284"/>
    <w:rsid w:val="00EF0E4B"/>
    <w:rsid w:val="00EF14F0"/>
    <w:rsid w:val="00EF3D71"/>
    <w:rsid w:val="00F0247C"/>
    <w:rsid w:val="00F11D48"/>
    <w:rsid w:val="00F30A5B"/>
    <w:rsid w:val="00F40184"/>
    <w:rsid w:val="00F414F8"/>
    <w:rsid w:val="00F469FB"/>
    <w:rsid w:val="00F641F4"/>
    <w:rsid w:val="00F80A28"/>
    <w:rsid w:val="00F847B7"/>
    <w:rsid w:val="00F862C6"/>
    <w:rsid w:val="00F92B61"/>
    <w:rsid w:val="00F9706C"/>
    <w:rsid w:val="00FA12B8"/>
    <w:rsid w:val="00FB414E"/>
    <w:rsid w:val="00FB7088"/>
    <w:rsid w:val="00FB742D"/>
    <w:rsid w:val="00FC1427"/>
    <w:rsid w:val="00FE3C29"/>
    <w:rsid w:val="00FE591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9DAC"/>
  <w15:chartTrackingRefBased/>
  <w15:docId w15:val="{2E624FBD-8F20-4FC7-BB7A-E27874B0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F14F0"/>
  </w:style>
  <w:style w:type="paragraph" w:styleId="Nagwek1">
    <w:name w:val="heading 1"/>
    <w:basedOn w:val="Normalny"/>
    <w:next w:val="Normalny"/>
    <w:link w:val="Nagwek1Znak"/>
    <w:uiPriority w:val="9"/>
    <w:qFormat/>
    <w:rsid w:val="00EF14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3C37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F14F0"/>
    <w:rPr>
      <w:rFonts w:asciiTheme="majorHAnsi" w:eastAsiaTheme="majorEastAsia" w:hAnsiTheme="majorHAnsi" w:cstheme="majorBidi"/>
      <w:color w:val="2F5496" w:themeColor="accent1" w:themeShade="BF"/>
      <w:sz w:val="32"/>
      <w:szCs w:val="32"/>
    </w:rPr>
  </w:style>
  <w:style w:type="paragraph" w:styleId="Tytu">
    <w:name w:val="Title"/>
    <w:basedOn w:val="Normalny"/>
    <w:next w:val="Normalny"/>
    <w:link w:val="TytuZnak"/>
    <w:uiPriority w:val="10"/>
    <w:qFormat/>
    <w:rsid w:val="00EF14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EF14F0"/>
    <w:rPr>
      <w:rFonts w:asciiTheme="majorHAnsi" w:eastAsiaTheme="majorEastAsia" w:hAnsiTheme="majorHAnsi" w:cstheme="majorBidi"/>
      <w:spacing w:val="-10"/>
      <w:kern w:val="28"/>
      <w:sz w:val="56"/>
      <w:szCs w:val="56"/>
    </w:rPr>
  </w:style>
  <w:style w:type="paragraph" w:styleId="Akapitzlist">
    <w:name w:val="List Paragraph"/>
    <w:basedOn w:val="Normalny"/>
    <w:uiPriority w:val="34"/>
    <w:qFormat/>
    <w:rsid w:val="00EF14F0"/>
    <w:pPr>
      <w:ind w:left="720"/>
      <w:contextualSpacing/>
    </w:pPr>
  </w:style>
  <w:style w:type="paragraph" w:styleId="Legenda">
    <w:name w:val="caption"/>
    <w:basedOn w:val="Normalny"/>
    <w:next w:val="Normalny"/>
    <w:uiPriority w:val="35"/>
    <w:unhideWhenUsed/>
    <w:qFormat/>
    <w:rsid w:val="00584BD3"/>
    <w:pPr>
      <w:spacing w:after="200" w:line="240" w:lineRule="auto"/>
      <w:jc w:val="center"/>
    </w:pPr>
    <w:rPr>
      <w:i/>
      <w:iCs/>
      <w:color w:val="44546A" w:themeColor="text2"/>
      <w:sz w:val="20"/>
      <w:szCs w:val="18"/>
    </w:rPr>
  </w:style>
  <w:style w:type="character" w:styleId="Odwoaniedokomentarza">
    <w:name w:val="annotation reference"/>
    <w:basedOn w:val="Domylnaczcionkaakapitu"/>
    <w:uiPriority w:val="99"/>
    <w:semiHidden/>
    <w:unhideWhenUsed/>
    <w:rsid w:val="00EF14F0"/>
    <w:rPr>
      <w:sz w:val="16"/>
      <w:szCs w:val="16"/>
    </w:rPr>
  </w:style>
  <w:style w:type="paragraph" w:styleId="Tekstkomentarza">
    <w:name w:val="annotation text"/>
    <w:basedOn w:val="Normalny"/>
    <w:link w:val="TekstkomentarzaZnak"/>
    <w:uiPriority w:val="99"/>
    <w:semiHidden/>
    <w:unhideWhenUsed/>
    <w:rsid w:val="00EF14F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F14F0"/>
    <w:rPr>
      <w:sz w:val="20"/>
      <w:szCs w:val="20"/>
    </w:rPr>
  </w:style>
  <w:style w:type="paragraph" w:styleId="Tekstdymka">
    <w:name w:val="Balloon Text"/>
    <w:basedOn w:val="Normalny"/>
    <w:link w:val="TekstdymkaZnak"/>
    <w:uiPriority w:val="99"/>
    <w:semiHidden/>
    <w:unhideWhenUsed/>
    <w:rsid w:val="00EF14F0"/>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EF14F0"/>
    <w:rPr>
      <w:rFonts w:ascii="Segoe UI" w:hAnsi="Segoe UI" w:cs="Segoe UI"/>
      <w:sz w:val="18"/>
      <w:szCs w:val="18"/>
    </w:rPr>
  </w:style>
  <w:style w:type="paragraph" w:styleId="Tematkomentarza">
    <w:name w:val="annotation subject"/>
    <w:basedOn w:val="Tekstkomentarza"/>
    <w:next w:val="Tekstkomentarza"/>
    <w:link w:val="TematkomentarzaZnak"/>
    <w:uiPriority w:val="99"/>
    <w:semiHidden/>
    <w:unhideWhenUsed/>
    <w:rsid w:val="00EF14F0"/>
    <w:rPr>
      <w:b/>
      <w:bCs/>
    </w:rPr>
  </w:style>
  <w:style w:type="character" w:customStyle="1" w:styleId="TematkomentarzaZnak">
    <w:name w:val="Temat komentarza Znak"/>
    <w:basedOn w:val="TekstkomentarzaZnak"/>
    <w:link w:val="Tematkomentarza"/>
    <w:uiPriority w:val="99"/>
    <w:semiHidden/>
    <w:rsid w:val="00EF14F0"/>
    <w:rPr>
      <w:b/>
      <w:bCs/>
      <w:sz w:val="20"/>
      <w:szCs w:val="20"/>
    </w:rPr>
  </w:style>
  <w:style w:type="character" w:customStyle="1" w:styleId="Nagwek2Znak">
    <w:name w:val="Nagłówek 2 Znak"/>
    <w:basedOn w:val="Domylnaczcionkaakapitu"/>
    <w:link w:val="Nagwek2"/>
    <w:uiPriority w:val="9"/>
    <w:rsid w:val="003C3726"/>
    <w:rPr>
      <w:rFonts w:asciiTheme="majorHAnsi" w:eastAsiaTheme="majorEastAsia" w:hAnsiTheme="majorHAnsi" w:cstheme="majorBidi"/>
      <w:color w:val="2F5496" w:themeColor="accent1" w:themeShade="BF"/>
      <w:sz w:val="26"/>
      <w:szCs w:val="26"/>
    </w:rPr>
  </w:style>
  <w:style w:type="character" w:styleId="Tekstzastpczy">
    <w:name w:val="Placeholder Text"/>
    <w:basedOn w:val="Domylnaczcionkaakapitu"/>
    <w:uiPriority w:val="99"/>
    <w:semiHidden/>
    <w:rsid w:val="00B94B9E"/>
    <w:rPr>
      <w:color w:val="808080"/>
    </w:rPr>
  </w:style>
  <w:style w:type="table" w:styleId="Tabela-Siatka">
    <w:name w:val="Table Grid"/>
    <w:basedOn w:val="Standardowy"/>
    <w:uiPriority w:val="39"/>
    <w:rsid w:val="00B8314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5ciemnaakcent1">
    <w:name w:val="Grid Table 5 Dark Accent 1"/>
    <w:basedOn w:val="Standardowy"/>
    <w:uiPriority w:val="50"/>
    <w:rsid w:val="00C7166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agwek">
    <w:name w:val="header"/>
    <w:basedOn w:val="Normalny"/>
    <w:link w:val="NagwekZnak"/>
    <w:uiPriority w:val="99"/>
    <w:unhideWhenUsed/>
    <w:rsid w:val="0088179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8179C"/>
  </w:style>
  <w:style w:type="paragraph" w:styleId="Stopka">
    <w:name w:val="footer"/>
    <w:basedOn w:val="Normalny"/>
    <w:link w:val="StopkaZnak"/>
    <w:uiPriority w:val="99"/>
    <w:unhideWhenUsed/>
    <w:rsid w:val="0088179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8179C"/>
  </w:style>
  <w:style w:type="character" w:styleId="Hipercze">
    <w:name w:val="Hyperlink"/>
    <w:basedOn w:val="Domylnaczcionkaakapitu"/>
    <w:uiPriority w:val="99"/>
    <w:unhideWhenUsed/>
    <w:rsid w:val="00A6338A"/>
    <w:rPr>
      <w:color w:val="0563C1" w:themeColor="hyperlink"/>
      <w:u w:val="single"/>
    </w:rPr>
  </w:style>
  <w:style w:type="character" w:styleId="Nierozpoznanawzmianka">
    <w:name w:val="Unresolved Mention"/>
    <w:basedOn w:val="Domylnaczcionkaakapitu"/>
    <w:uiPriority w:val="99"/>
    <w:semiHidden/>
    <w:unhideWhenUsed/>
    <w:rsid w:val="00A633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895549">
      <w:bodyDiv w:val="1"/>
      <w:marLeft w:val="0"/>
      <w:marRight w:val="0"/>
      <w:marTop w:val="0"/>
      <w:marBottom w:val="0"/>
      <w:divBdr>
        <w:top w:val="none" w:sz="0" w:space="0" w:color="auto"/>
        <w:left w:val="none" w:sz="0" w:space="0" w:color="auto"/>
        <w:bottom w:val="none" w:sz="0" w:space="0" w:color="auto"/>
        <w:right w:val="none" w:sz="0" w:space="0" w:color="auto"/>
      </w:divBdr>
    </w:div>
    <w:div w:id="602305769">
      <w:bodyDiv w:val="1"/>
      <w:marLeft w:val="0"/>
      <w:marRight w:val="0"/>
      <w:marTop w:val="0"/>
      <w:marBottom w:val="0"/>
      <w:divBdr>
        <w:top w:val="none" w:sz="0" w:space="0" w:color="auto"/>
        <w:left w:val="none" w:sz="0" w:space="0" w:color="auto"/>
        <w:bottom w:val="none" w:sz="0" w:space="0" w:color="auto"/>
        <w:right w:val="none" w:sz="0" w:space="0" w:color="auto"/>
      </w:divBdr>
    </w:div>
    <w:div w:id="905920166">
      <w:bodyDiv w:val="1"/>
      <w:marLeft w:val="0"/>
      <w:marRight w:val="0"/>
      <w:marTop w:val="0"/>
      <w:marBottom w:val="0"/>
      <w:divBdr>
        <w:top w:val="none" w:sz="0" w:space="0" w:color="auto"/>
        <w:left w:val="none" w:sz="0" w:space="0" w:color="auto"/>
        <w:bottom w:val="none" w:sz="0" w:space="0" w:color="auto"/>
        <w:right w:val="none" w:sz="0" w:space="0" w:color="auto"/>
      </w:divBdr>
    </w:div>
    <w:div w:id="1434744901">
      <w:bodyDiv w:val="1"/>
      <w:marLeft w:val="0"/>
      <w:marRight w:val="0"/>
      <w:marTop w:val="0"/>
      <w:marBottom w:val="0"/>
      <w:divBdr>
        <w:top w:val="none" w:sz="0" w:space="0" w:color="auto"/>
        <w:left w:val="none" w:sz="0" w:space="0" w:color="auto"/>
        <w:bottom w:val="none" w:sz="0" w:space="0" w:color="auto"/>
        <w:right w:val="none" w:sz="0" w:space="0" w:color="auto"/>
      </w:divBdr>
    </w:div>
    <w:div w:id="187291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www.saftehnika.com/en/integra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836BF6-3CC9-4C50-B0B1-EC7CEAD58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3935</TotalTime>
  <Pages>21</Pages>
  <Words>3401</Words>
  <Characters>20412</Characters>
  <Application>Microsoft Office Word</Application>
  <DocSecurity>0</DocSecurity>
  <Lines>170</Lines>
  <Paragraphs>47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Czekała Piotr (STUD)</dc:creator>
  <cp:keywords/>
  <dc:description/>
  <cp:lastModifiedBy>Tomasz Junker</cp:lastModifiedBy>
  <cp:revision>184</cp:revision>
  <dcterms:created xsi:type="dcterms:W3CDTF">2020-05-26T10:36:00Z</dcterms:created>
  <dcterms:modified xsi:type="dcterms:W3CDTF">2020-06-02T13:59:00Z</dcterms:modified>
</cp:coreProperties>
</file>